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招标公告</w:t>
      </w:r>
    </w:p>
    <w:p>
      <w:pPr>
        <w:rPr>
          <w:rFonts w:ascii="微软雅黑" w:hAnsi="微软雅黑" w:eastAsia="微软雅黑" w:cs="Times New Roman"/>
          <w:b/>
          <w:bCs/>
          <w:sz w:val="24"/>
          <w:szCs w:val="24"/>
        </w:rPr>
      </w:pP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为加强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污水处理站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项目规范化管理、降低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管理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成本，根据公司《招标及比价管理制度和程序》文件规定和“公开、公平、公正”的原则，我公司拟对北京红星股份有限公司六曲香分公司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污水处理站代运营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项目，面向社会公开招标。现发布招标公告，诚邀供应商参加，也欢迎公司全体员工推荐供应商。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公告如下：</w:t>
      </w:r>
    </w:p>
    <w:p>
      <w:pPr>
        <w:autoSpaceDN w:val="0"/>
        <w:spacing w:beforeLines="50" w:afterLines="50" w:line="375" w:lineRule="atLeas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北京红星股份有限公司六曲香分公司污水处理站代运营招标</w:t>
      </w:r>
    </w:p>
    <w:p>
      <w:pPr>
        <w:autoSpaceDN w:val="0"/>
        <w:spacing w:beforeLines="50" w:afterLines="50" w:line="375" w:lineRule="atLeas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二、项目地点：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山西祁县晋中市祁县红星街</w:t>
      </w:r>
      <w:r>
        <w:rPr>
          <w:rFonts w:ascii="宋体" w:hAnsi="宋体" w:cs="宋体"/>
          <w:b/>
          <w:bCs/>
          <w:sz w:val="28"/>
          <w:szCs w:val="28"/>
          <w:u w:val="single"/>
        </w:rPr>
        <w:t>9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号六曲香酒厂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三、项目期限：</w:t>
      </w:r>
      <w:r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202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日至</w:t>
      </w:r>
      <w:r>
        <w:rPr>
          <w:rFonts w:ascii="宋体" w:hAnsi="宋体" w:cs="宋体"/>
          <w:b/>
          <w:bCs/>
          <w:sz w:val="28"/>
          <w:szCs w:val="28"/>
          <w:u w:val="single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的</w:t>
      </w:r>
      <w:r>
        <w:rPr>
          <w:rFonts w:ascii="宋体" w:hAnsi="宋体" w:cs="宋体"/>
          <w:b/>
          <w:bCs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>25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日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四、项目简介：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、六曲香新厂污水处理站全委托运营，指从接纳原污水至净化处理排出“达标”污水的全过程。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、污水处理站运营要求承包方</w:t>
      </w:r>
      <w:r>
        <w:rPr>
          <w:rFonts w:ascii="宋体" w:hAnsi="宋体" w:cs="宋体"/>
          <w:b/>
          <w:bCs/>
          <w:sz w:val="28"/>
          <w:szCs w:val="28"/>
        </w:rPr>
        <w:t>24</w:t>
      </w:r>
      <w:r>
        <w:rPr>
          <w:rFonts w:hint="eastAsia" w:ascii="宋体" w:hAnsi="宋体" w:cs="宋体"/>
          <w:b/>
          <w:bCs/>
          <w:sz w:val="28"/>
          <w:szCs w:val="28"/>
        </w:rPr>
        <w:t>小时有人在岗，并要求每岗人员不少于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人。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、污水处理站运营过程中所有费用（除电费、水费等）均由污水运营承包商承担，包括人工费、药剂费、设备管理及维护费、日常修理费、检测费用、污水站运行管理费等。</w:t>
      </w:r>
    </w:p>
    <w:p>
      <w:pPr>
        <w:ind w:firstLine="562" w:firstLineChars="200"/>
        <w:rPr>
          <w:rFonts w:ascii="宋体" w:cs="宋体"/>
          <w:b/>
          <w:bCs/>
          <w:sz w:val="32"/>
          <w:szCs w:val="32"/>
        </w:rPr>
      </w:pPr>
      <w:r>
        <w:rPr>
          <w:rFonts w:ascii="宋体" w:cs="宋体"/>
          <w:b/>
          <w:bCs/>
          <w:sz w:val="28"/>
          <w:szCs w:val="28"/>
        </w:rPr>
        <w:t>4</w:t>
      </w:r>
      <w:r>
        <w:rPr>
          <w:rFonts w:hint="eastAsia" w:ascii="宋体" w:cs="宋体"/>
          <w:b/>
          <w:bCs/>
          <w:sz w:val="28"/>
          <w:szCs w:val="28"/>
        </w:rPr>
        <w:t>、污水处理标准为</w:t>
      </w:r>
      <w:r>
        <w:rPr>
          <w:rFonts w:ascii="宋体" w:cs="宋体"/>
          <w:b/>
          <w:bCs/>
          <w:sz w:val="28"/>
          <w:szCs w:val="28"/>
        </w:rPr>
        <w:t>COD</w:t>
      </w:r>
      <w:r>
        <w:rPr>
          <w:rFonts w:hint="eastAsia" w:ascii="宋体" w:cs="宋体"/>
          <w:b/>
          <w:bCs/>
          <w:sz w:val="28"/>
          <w:szCs w:val="28"/>
        </w:rPr>
        <w:t>＜</w:t>
      </w:r>
      <w:r>
        <w:rPr>
          <w:rFonts w:hint="default" w:ascii="宋体" w:cs="宋体"/>
          <w:b/>
          <w:bCs/>
          <w:sz w:val="28"/>
          <w:szCs w:val="28"/>
          <w:lang w:val="en-US"/>
        </w:rPr>
        <w:t>400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hint="eastAsia" w:ascii="宋体" w:cs="宋体"/>
          <w:b/>
          <w:bCs/>
          <w:sz w:val="28"/>
          <w:szCs w:val="28"/>
        </w:rPr>
        <w:t>，氨氮＜</w:t>
      </w:r>
      <w:r>
        <w:rPr>
          <w:rFonts w:ascii="宋体" w:cs="宋体"/>
          <w:b/>
          <w:bCs/>
          <w:sz w:val="28"/>
          <w:szCs w:val="28"/>
        </w:rPr>
        <w:t>30mg/L</w:t>
      </w:r>
      <w:r>
        <w:rPr>
          <w:rFonts w:hint="eastAsia" w:ascii="宋体" w:cs="宋体"/>
          <w:b/>
          <w:bCs/>
          <w:sz w:val="28"/>
          <w:szCs w:val="28"/>
        </w:rPr>
        <w:t>，总氮＜</w:t>
      </w:r>
      <w:r>
        <w:rPr>
          <w:rFonts w:ascii="宋体" w:cs="宋体"/>
          <w:b/>
          <w:bCs/>
          <w:sz w:val="28"/>
          <w:szCs w:val="28"/>
        </w:rPr>
        <w:t>20mg/L</w:t>
      </w:r>
      <w:r>
        <w:rPr>
          <w:rFonts w:hint="eastAsia" w:ascii="宋体" w:cs="宋体"/>
          <w:b/>
          <w:bCs/>
          <w:sz w:val="28"/>
          <w:szCs w:val="28"/>
        </w:rPr>
        <w:t>，总磷＜</w:t>
      </w:r>
      <w:r>
        <w:rPr>
          <w:rFonts w:hint="default" w:ascii="宋体" w:cs="宋体"/>
          <w:b/>
          <w:bCs/>
          <w:sz w:val="28"/>
          <w:szCs w:val="28"/>
          <w:lang w:val="en-US"/>
        </w:rPr>
        <w:t>3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hint="eastAsia" w:ascii="宋体" w:cs="宋体"/>
          <w:b/>
          <w:bCs/>
          <w:sz w:val="28"/>
          <w:szCs w:val="28"/>
        </w:rPr>
        <w:t>，悬浮物＜</w:t>
      </w:r>
      <w:r>
        <w:rPr>
          <w:rFonts w:hint="default" w:ascii="宋体" w:cs="宋体"/>
          <w:b/>
          <w:bCs/>
          <w:sz w:val="28"/>
          <w:szCs w:val="28"/>
          <w:lang w:val="en-US"/>
        </w:rPr>
        <w:t>140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hint="eastAsia" w:ascii="宋体" w:cs="宋体"/>
          <w:b/>
          <w:bCs/>
          <w:sz w:val="28"/>
          <w:szCs w:val="28"/>
        </w:rPr>
        <w:t>，</w:t>
      </w:r>
      <w:r>
        <w:rPr>
          <w:rFonts w:ascii="宋体" w:cs="宋体"/>
          <w:b/>
          <w:bCs/>
          <w:sz w:val="28"/>
          <w:szCs w:val="28"/>
        </w:rPr>
        <w:t>BOD</w:t>
      </w:r>
      <w:r>
        <w:rPr>
          <w:rFonts w:hint="eastAsia" w:ascii="宋体" w:cs="宋体"/>
          <w:b/>
          <w:bCs/>
          <w:sz w:val="28"/>
          <w:szCs w:val="28"/>
        </w:rPr>
        <w:t>＜</w:t>
      </w:r>
      <w:r>
        <w:rPr>
          <w:rFonts w:hint="default" w:ascii="宋体" w:cs="宋体"/>
          <w:b/>
          <w:bCs/>
          <w:sz w:val="28"/>
          <w:szCs w:val="28"/>
          <w:lang w:val="en-US"/>
        </w:rPr>
        <w:t>8</w:t>
      </w:r>
      <w:r>
        <w:rPr>
          <w:rFonts w:ascii="宋体" w:cs="宋体"/>
          <w:b/>
          <w:bCs/>
          <w:sz w:val="28"/>
          <w:szCs w:val="28"/>
        </w:rPr>
        <w:t>0mg/L</w:t>
      </w:r>
      <w:r>
        <w:rPr>
          <w:rFonts w:hint="eastAsia" w:ascii="宋体" w:cs="宋体"/>
          <w:b/>
          <w:bCs/>
          <w:sz w:val="28"/>
          <w:szCs w:val="28"/>
          <w:lang w:eastAsia="zh-CN"/>
        </w:rPr>
        <w:t>，</w:t>
      </w:r>
      <w:r>
        <w:rPr>
          <w:rFonts w:hint="default" w:ascii="宋体" w:cs="宋体"/>
          <w:b/>
          <w:bCs/>
          <w:sz w:val="28"/>
          <w:szCs w:val="28"/>
          <w:lang w:val="en-US" w:eastAsia="zh-CN"/>
        </w:rPr>
        <w:t>PH6-9</w:t>
      </w:r>
      <w:r>
        <w:rPr>
          <w:rFonts w:hint="eastAsia" w:ascii="宋体" w:cs="宋体"/>
          <w:b/>
          <w:bCs/>
          <w:sz w:val="28"/>
          <w:szCs w:val="28"/>
          <w:lang w:val="en-US" w:eastAsia="zh-CN"/>
        </w:rPr>
        <w:t>，色度≤80</w:t>
      </w:r>
      <w:r>
        <w:rPr>
          <w:rFonts w:hint="eastAsia" w:ascii="宋体" w:cs="宋体"/>
          <w:b/>
          <w:bCs/>
          <w:sz w:val="28"/>
          <w:szCs w:val="28"/>
        </w:rPr>
        <w:t>。</w:t>
      </w:r>
    </w:p>
    <w:p>
      <w:pPr>
        <w:ind w:firstLine="562" w:firstLineChars="200"/>
        <w:rPr>
          <w:rFonts w:asci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、污水处理站每日处理污水量按照高浓度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吨，低浓度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130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吨，合计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吨污水进行处理。</w:t>
      </w:r>
    </w:p>
    <w:p>
      <w:pPr>
        <w:tabs>
          <w:tab w:val="center" w:pos="4153"/>
        </w:tabs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五、投标人资质要求：</w:t>
      </w:r>
      <w:r>
        <w:rPr>
          <w:rFonts w:ascii="宋体" w:cs="宋体"/>
          <w:b/>
          <w:bCs/>
          <w:sz w:val="28"/>
          <w:szCs w:val="28"/>
        </w:rPr>
        <w:tab/>
      </w:r>
    </w:p>
    <w:p>
      <w:pPr>
        <w:pStyle w:val="17"/>
        <w:numPr>
          <w:ilvl w:val="0"/>
          <w:numId w:val="1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注册资本：</w:t>
      </w:r>
      <w:r>
        <w:rPr>
          <w:rFonts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万元（含）以上；</w:t>
      </w:r>
    </w:p>
    <w:p>
      <w:pPr>
        <w:pStyle w:val="17"/>
        <w:numPr>
          <w:ilvl w:val="0"/>
          <w:numId w:val="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基本资格要求：</w:t>
      </w:r>
    </w:p>
    <w:p>
      <w:pPr>
        <w:pStyle w:val="17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投标人应具有独立订立合同的法人资格；</w:t>
      </w:r>
    </w:p>
    <w:p>
      <w:pPr>
        <w:pStyle w:val="17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具有污水处理站代运营从业经历，且最近三年没有发生骗取中标、无未解决的行政处罚、无异常经营信息、严重违纪的不良行为；</w:t>
      </w:r>
    </w:p>
    <w:p>
      <w:pPr>
        <w:pStyle w:val="17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经营状况良好，有食品行业污水处理站代运营经验的优先；</w:t>
      </w:r>
    </w:p>
    <w:p>
      <w:pPr>
        <w:pStyle w:val="17"/>
        <w:numPr>
          <w:ilvl w:val="0"/>
          <w:numId w:val="3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资格预审资质文件的组成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企业基本资质材料：</w:t>
      </w:r>
    </w:p>
    <w:p>
      <w:pPr>
        <w:ind w:firstLine="425" w:firstLineChars="152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）营业执照（副本）（三证合一）</w:t>
      </w:r>
    </w:p>
    <w:p>
      <w:pPr>
        <w:ind w:firstLine="425" w:firstLineChars="152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）合法纳税企业相关证明</w:t>
      </w:r>
    </w:p>
    <w:p>
      <w:pPr>
        <w:ind w:firstLine="282" w:firstLineChars="101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）银行开户许可证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其他材料：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）法定代表人授权委托书；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）代理人身份证明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）法人身份证明；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行业基本资质材料</w:t>
      </w:r>
      <w:r>
        <w:rPr>
          <w:rFonts w:hint="eastAsia" w:ascii="宋体" w:hAnsi="宋体" w:cs="宋体"/>
          <w:sz w:val="28"/>
          <w:szCs w:val="28"/>
        </w:rPr>
        <w:t>：附件（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注：</w:t>
      </w:r>
    </w:p>
    <w:p>
      <w:pPr>
        <w:pStyle w:val="17"/>
        <w:numPr>
          <w:ilvl w:val="0"/>
          <w:numId w:val="5"/>
        </w:numPr>
        <w:spacing w:line="360" w:lineRule="auto"/>
        <w:ind w:firstLineChars="0"/>
        <w:rPr>
          <w:rFonts w:ascii="宋体" w:cs="宋体"/>
          <w:color w:val="FF0000"/>
        </w:rPr>
      </w:pPr>
      <w:r>
        <w:rPr>
          <w:rFonts w:hint="eastAsia" w:ascii="宋体" w:hAnsi="宋体" w:cs="宋体"/>
          <w:color w:val="FF0000"/>
        </w:rPr>
        <w:t>以上资质文件全部提供经营资质类</w:t>
      </w:r>
      <w:r>
        <w:rPr>
          <w:rFonts w:hint="eastAsia" w:ascii="宋体" w:hAnsi="宋体" w:cs="宋体"/>
          <w:color w:val="FF0000"/>
          <w:highlight w:val="yellow"/>
        </w:rPr>
        <w:t>有效版本</w:t>
      </w:r>
      <w:r>
        <w:rPr>
          <w:rFonts w:hint="eastAsia" w:ascii="宋体" w:hAnsi="宋体" w:cs="宋体"/>
          <w:color w:val="FF0000"/>
        </w:rPr>
        <w:t>，全部资料复印件应加盖本企业公章（红章）；</w:t>
      </w:r>
    </w:p>
    <w:p>
      <w:pPr>
        <w:pStyle w:val="17"/>
        <w:numPr>
          <w:ilvl w:val="0"/>
          <w:numId w:val="5"/>
        </w:numPr>
        <w:spacing w:line="360" w:lineRule="auto"/>
        <w:ind w:firstLineChars="0"/>
        <w:rPr>
          <w:rFonts w:ascii="宋体" w:cs="宋体"/>
        </w:rPr>
      </w:pPr>
      <w:r>
        <w:rPr>
          <w:rFonts w:hint="eastAsia" w:ascii="宋体" w:hAnsi="宋体" w:cs="宋体"/>
          <w:color w:val="FF0000"/>
        </w:rPr>
        <w:t>现行合作供应商须按要求提供相应的资质文件；</w:t>
      </w:r>
    </w:p>
    <w:p>
      <w:pPr>
        <w:pStyle w:val="17"/>
        <w:numPr>
          <w:ilvl w:val="0"/>
          <w:numId w:val="4"/>
        </w:numPr>
        <w:ind w:firstLineChars="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其他要求：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所有资质文件一式二份；</w:t>
      </w:r>
    </w:p>
    <w:p>
      <w:pPr>
        <w:pStyle w:val="17"/>
        <w:numPr>
          <w:ilvl w:val="2"/>
          <w:numId w:val="4"/>
        </w:numPr>
        <w:ind w:left="848" w:leftChars="203" w:hanging="422" w:hangingChars="151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资质文件全部装订整齐，在公告期结束前，邮寄至我公司指定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地点、指定接收人处；</w:t>
      </w:r>
    </w:p>
    <w:p>
      <w:pPr>
        <w:pStyle w:val="17"/>
        <w:numPr>
          <w:ilvl w:val="2"/>
          <w:numId w:val="4"/>
        </w:numPr>
        <w:ind w:left="0" w:firstLine="425" w:firstLineChars="152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将资质文件组成里附件（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）～（</w:t>
      </w: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z w:val="28"/>
          <w:szCs w:val="28"/>
        </w:rPr>
        <w:t>）项所列资质文件盖红章扫描件发送至我公司指定邮箱。</w:t>
      </w:r>
    </w:p>
    <w:p>
      <w:pPr>
        <w:pStyle w:val="17"/>
        <w:ind w:firstLine="0"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七、开票要求：</w:t>
      </w:r>
      <w:r>
        <w:rPr>
          <w:rFonts w:hint="eastAsia" w:ascii="宋体" w:hAnsi="宋体" w:cs="宋体"/>
          <w:sz w:val="28"/>
          <w:szCs w:val="28"/>
        </w:rPr>
        <w:t>开具正规增值税专用发票税率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color w:val="0000FF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6% </w:t>
      </w:r>
      <w:r>
        <w:rPr>
          <w:rFonts w:hint="eastAsia" w:ascii="宋体" w:hAnsi="宋体" w:cs="宋体"/>
          <w:sz w:val="28"/>
          <w:szCs w:val="28"/>
        </w:rPr>
        <w:t>，抬头与注册名称一致，不得中途更改，若有更改公司，我司有权终止合同；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八、保证金要求：</w:t>
      </w:r>
    </w:p>
    <w:p>
      <w:pPr>
        <w:pStyle w:val="17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投标人资质经我公司法务部门资格预审合格后，在考察期结束前</w:t>
      </w:r>
      <w:r>
        <w:rPr>
          <w:rFonts w:hint="eastAsia" w:ascii="宋体" w:hAnsi="宋体" w:cs="宋体"/>
          <w:sz w:val="28"/>
          <w:szCs w:val="28"/>
          <w:u w:val="single"/>
        </w:rPr>
        <w:t>（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16</w:t>
      </w:r>
      <w:r>
        <w:rPr>
          <w:rFonts w:hint="eastAsia" w:ascii="宋体" w:hAnsi="宋体" w:cs="宋体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16:00</w:t>
      </w:r>
      <w:r>
        <w:rPr>
          <w:rFonts w:hint="eastAsia" w:ascii="宋体" w:hAnsi="宋体" w:cs="宋体"/>
          <w:sz w:val="28"/>
          <w:szCs w:val="28"/>
          <w:u w:val="single"/>
        </w:rPr>
        <w:t>前）</w:t>
      </w:r>
      <w:r>
        <w:rPr>
          <w:rFonts w:hint="eastAsia" w:ascii="宋体" w:hAnsi="宋体" w:cs="宋体"/>
          <w:sz w:val="28"/>
          <w:szCs w:val="28"/>
        </w:rPr>
        <w:t>支付投标保证金</w:t>
      </w:r>
      <w:r>
        <w:rPr>
          <w:rFonts w:ascii="宋体" w:hAnsi="宋体" w:cs="宋体"/>
          <w:sz w:val="28"/>
          <w:szCs w:val="28"/>
          <w:u w:val="single"/>
        </w:rPr>
        <w:t xml:space="preserve">  5 </w:t>
      </w:r>
      <w:r>
        <w:rPr>
          <w:rFonts w:hint="eastAsia" w:ascii="宋体" w:hAnsi="宋体" w:cs="宋体"/>
          <w:sz w:val="28"/>
          <w:szCs w:val="28"/>
          <w:u w:val="single"/>
        </w:rPr>
        <w:t>万</w:t>
      </w:r>
      <w:r>
        <w:rPr>
          <w:rFonts w:hint="eastAsia" w:ascii="宋体" w:hAnsi="宋体" w:cs="宋体"/>
          <w:sz w:val="28"/>
          <w:szCs w:val="28"/>
        </w:rPr>
        <w:t>元；</w:t>
      </w:r>
    </w:p>
    <w:p>
      <w:pPr>
        <w:pStyle w:val="17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未支付保证金的投标人，视为</w:t>
      </w:r>
      <w:r>
        <w:rPr>
          <w:rFonts w:hint="eastAsia" w:ascii="宋体" w:hAnsi="宋体" w:cs="宋体"/>
          <w:sz w:val="28"/>
          <w:szCs w:val="28"/>
          <w:u w:val="single"/>
        </w:rPr>
        <w:t>放弃投标资格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pStyle w:val="17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招标结束后，未中标的投标人退回投标保证金，中标者投标保证金转为质保金。合同终止且无争议后退回；</w:t>
      </w:r>
    </w:p>
    <w:p>
      <w:pPr>
        <w:pStyle w:val="17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保证金收取账户：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中国工商银行晋中分行祁县工行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开户行账号：</w:t>
      </w:r>
      <w:r>
        <w:rPr>
          <w:rFonts w:ascii="宋体" w:hAnsi="宋体" w:cs="宋体"/>
          <w:sz w:val="28"/>
          <w:szCs w:val="28"/>
          <w:u w:val="single"/>
        </w:rPr>
        <w:t xml:space="preserve"> 0508012509200002846</w:t>
      </w:r>
    </w:p>
    <w:p>
      <w:pPr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="宋体" w:cs="宋体"/>
          <w:b/>
          <w:bCs/>
          <w:sz w:val="28"/>
          <w:szCs w:val="28"/>
        </w:rPr>
      </w:pP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九、其他要求：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投标人应为单一独立主体，本次招标不接收联合体投标；</w:t>
      </w:r>
    </w:p>
    <w:p>
      <w:pPr>
        <w:rPr>
          <w:rFonts w:ascii="宋体" w:cs="宋体"/>
          <w:b/>
          <w:bCs/>
          <w:sz w:val="28"/>
          <w:szCs w:val="28"/>
        </w:rPr>
      </w:pP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十、公告期：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  </w:t>
      </w:r>
      <w:r>
        <w:rPr>
          <w:rFonts w:hint="eastAsia" w:ascii="宋体" w:hAnsi="宋体" w:cs="宋体"/>
          <w:sz w:val="28"/>
          <w:szCs w:val="28"/>
        </w:rPr>
        <w:t>公告之日起至</w:t>
      </w:r>
      <w:r>
        <w:rPr>
          <w:rFonts w:ascii="宋体" w:hAnsi="宋体" w:cs="宋体"/>
          <w:sz w:val="28"/>
          <w:szCs w:val="28"/>
          <w:u w:val="single"/>
        </w:rPr>
        <w:t xml:space="preserve">     202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13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16:00</w:t>
      </w:r>
      <w:r>
        <w:rPr>
          <w:rFonts w:hint="eastAsia" w:ascii="宋体" w:hAnsi="宋体" w:cs="宋体"/>
          <w:sz w:val="28"/>
          <w:szCs w:val="28"/>
        </w:rPr>
        <w:t>时；</w:t>
      </w: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十一、考察期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>
      <w:pPr>
        <w:pStyle w:val="17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考察时间：</w:t>
      </w:r>
      <w:r>
        <w:rPr>
          <w:rFonts w:ascii="宋体" w:hAnsi="宋体" w:cs="宋体"/>
          <w:sz w:val="28"/>
          <w:szCs w:val="28"/>
          <w:u w:val="single"/>
        </w:rPr>
        <w:t xml:space="preserve">   1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14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-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11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16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日；</w:t>
      </w:r>
    </w:p>
    <w:p>
      <w:pPr>
        <w:pStyle w:val="17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考察内容：①书面审核资质文件；</w:t>
      </w:r>
    </w:p>
    <w:p>
      <w:pPr>
        <w:pStyle w:val="17"/>
        <w:numPr>
          <w:ilvl w:val="0"/>
          <w:numId w:val="8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实地或电话考察；</w:t>
      </w:r>
    </w:p>
    <w:p>
      <w:pPr>
        <w:pStyle w:val="17"/>
        <w:ind w:left="1480" w:firstLine="280" w:firstLineChars="1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③招标人认为有必要核实、确认的其他事项。</w:t>
      </w: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十二、投标期：</w:t>
      </w:r>
    </w:p>
    <w:p>
      <w:pPr>
        <w:pStyle w:val="17"/>
        <w:numPr>
          <w:ilvl w:val="0"/>
          <w:numId w:val="9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保证金到账后发送招标文件</w:t>
      </w:r>
      <w:r>
        <w:rPr>
          <w:rFonts w:ascii="宋体" w:hAnsi="宋体" w:cs="宋体"/>
          <w:sz w:val="28"/>
          <w:szCs w:val="28"/>
        </w:rPr>
        <w:t>;</w:t>
      </w:r>
    </w:p>
    <w:p>
      <w:pPr>
        <w:pStyle w:val="17"/>
        <w:numPr>
          <w:ilvl w:val="0"/>
          <w:numId w:val="9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报价单：</w:t>
      </w:r>
    </w:p>
    <w:p>
      <w:pPr>
        <w:pStyle w:val="17"/>
        <w:ind w:left="700" w:leftChars="200" w:hanging="280" w:hangingChars="1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①报价单需将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“报价含税单价、报价人、报价日期、联系电话等项目”填写齐全，并加盖公章（红章）。</w:t>
      </w:r>
    </w:p>
    <w:p>
      <w:pPr>
        <w:pStyle w:val="17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报价单需对本次全部项目进行报价，部分报价视为无效报价；</w:t>
      </w:r>
    </w:p>
    <w:p>
      <w:pPr>
        <w:pStyle w:val="17"/>
        <w:numPr>
          <w:ilvl w:val="0"/>
          <w:numId w:val="10"/>
        </w:numPr>
        <w:ind w:firstLineChars="0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报价单与投标文件分别密封；（封皮及密封条参考附件（</w:t>
      </w:r>
      <w:r>
        <w:rPr>
          <w:rFonts w:ascii="宋体" w:hAnsi="宋体" w:cs="宋体"/>
          <w:color w:val="00000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sz w:val="28"/>
          <w:szCs w:val="28"/>
        </w:rPr>
        <w:t>））</w:t>
      </w:r>
    </w:p>
    <w:p>
      <w:pPr>
        <w:rPr>
          <w:rFonts w:ascii="宋体" w:cs="宋体"/>
          <w:b/>
          <w:bCs/>
          <w:color w:val="000000"/>
          <w:sz w:val="28"/>
          <w:szCs w:val="28"/>
        </w:rPr>
      </w:pPr>
    </w:p>
    <w:p>
      <w:pPr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十三、开标期</w:t>
      </w:r>
    </w:p>
    <w:p>
      <w:pPr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>招标方另行确定</w:t>
      </w:r>
    </w:p>
    <w:p>
      <w:pPr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十四、联系方式：</w:t>
      </w:r>
    </w:p>
    <w:p>
      <w:pPr>
        <w:pStyle w:val="17"/>
        <w:numPr>
          <w:ilvl w:val="0"/>
          <w:numId w:val="1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投标文件接收人邮箱及地址</w:t>
      </w:r>
    </w:p>
    <w:p>
      <w:pPr>
        <w:pStyle w:val="18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申春燕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0354-5222207 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邮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箱：</w:t>
      </w:r>
      <w:r>
        <w:rPr>
          <w:rFonts w:ascii="宋体" w:hAnsi="宋体" w:cs="宋体"/>
          <w:sz w:val="28"/>
          <w:szCs w:val="28"/>
          <w:u w:val="single"/>
        </w:rPr>
        <w:t xml:space="preserve">  scy@redstarwine.com   </w:t>
      </w:r>
    </w:p>
    <w:p>
      <w:pPr>
        <w:pStyle w:val="18"/>
        <w:ind w:left="1820" w:leftChars="200" w:hanging="1400" w:hangingChars="5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邮寄地址：山西省晋中市祁县红星街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hint="eastAsia" w:ascii="宋体" w:hAnsi="宋体" w:cs="宋体"/>
          <w:sz w:val="28"/>
          <w:szCs w:val="28"/>
          <w:u w:val="single"/>
        </w:rPr>
        <w:t>号六曲香新厂</w:t>
      </w:r>
    </w:p>
    <w:p>
      <w:pPr>
        <w:pStyle w:val="17"/>
        <w:ind w:left="1620" w:leftChars="200" w:hanging="1200" w:hangingChars="500"/>
        <w:rPr>
          <w:rFonts w:ascii="sans-serif" w:hAnsi="sans-serif" w:eastAsia="Times New Roman" w:cs="Times New Roman"/>
          <w:color w:val="000000"/>
          <w:sz w:val="24"/>
          <w:szCs w:val="24"/>
        </w:rPr>
      </w:pPr>
      <w:r>
        <w:rPr>
          <w:rFonts w:ascii="sans-serif" w:hAnsi="sans-serif" w:eastAsia="Times New Roman" w:cs="Times New Roman"/>
          <w:color w:val="000000"/>
          <w:sz w:val="24"/>
          <w:szCs w:val="24"/>
        </w:rPr>
        <w:t>   </w:t>
      </w:r>
    </w:p>
    <w:p>
      <w:pPr>
        <w:pStyle w:val="17"/>
        <w:ind w:left="1825" w:leftChars="200" w:hanging="1405" w:hangingChars="5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项目技术咨询联系人</w:t>
      </w:r>
    </w:p>
    <w:p>
      <w:pPr>
        <w:pStyle w:val="18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闫树杰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15034177703    </w:t>
      </w:r>
    </w:p>
    <w:p>
      <w:pPr>
        <w:pStyle w:val="17"/>
        <w:ind w:left="420" w:firstLine="0" w:firstLineChars="0"/>
        <w:rPr>
          <w:rFonts w:ascii="宋体" w:cs="宋体"/>
          <w:sz w:val="28"/>
          <w:szCs w:val="28"/>
        </w:rPr>
      </w:pPr>
    </w:p>
    <w:p>
      <w:pPr>
        <w:pStyle w:val="17"/>
        <w:ind w:left="420" w:firstLine="0" w:firstLineChars="0"/>
        <w:rPr>
          <w:rFonts w:ascii="宋体" w:cs="宋体"/>
          <w:sz w:val="28"/>
          <w:szCs w:val="28"/>
          <w:u w:val="single"/>
        </w:rPr>
      </w:pPr>
    </w:p>
    <w:p>
      <w:pPr>
        <w:wordWrap w:val="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公告发布单位：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sans-serif" w:hAnsi="sans-serif" w:cs="宋体"/>
          <w:color w:val="000000"/>
          <w:sz w:val="28"/>
          <w:szCs w:val="28"/>
          <w:u w:val="single"/>
        </w:rPr>
        <w:t>北京红星股份有限公司六曲香分公司</w:t>
      </w:r>
      <w:r>
        <w:rPr>
          <w:rFonts w:ascii="sans-serif" w:hAnsi="sans-serif" w:cs="sans-serif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wordWrap w:val="0"/>
        <w:jc w:val="center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公告发布日期：</w:t>
      </w:r>
      <w:r>
        <w:rPr>
          <w:rFonts w:ascii="宋体" w:hAnsi="宋体" w:cs="宋体"/>
          <w:sz w:val="28"/>
          <w:szCs w:val="28"/>
          <w:u w:val="single"/>
        </w:rPr>
        <w:t xml:space="preserve">   202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u w:val="single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29</w:t>
      </w:r>
      <w:bookmarkStart w:id="0" w:name="_GoBack"/>
      <w:bookmarkEnd w:id="0"/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企业营业执照副本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纳税人相关证明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）：</w:t>
      </w:r>
    </w:p>
    <w:p>
      <w:pPr>
        <w:widowControl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银行开户许可证</w:t>
      </w:r>
    </w:p>
    <w:p>
      <w:pPr>
        <w:widowControl/>
        <w:jc w:val="left"/>
        <w:rPr>
          <w:rFonts w:ascii="宋体" w:cs="宋体"/>
          <w:sz w:val="30"/>
          <w:szCs w:val="30"/>
        </w:rPr>
      </w:pPr>
      <w:r>
        <w:rPr>
          <w:rFonts w:ascii="宋体" w:cs="宋体"/>
          <w:sz w:val="30"/>
          <w:szCs w:val="30"/>
        </w:rPr>
        <w:br w:type="page"/>
      </w: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ascii="宋体" w:cs="宋体"/>
        </w:rPr>
      </w:pPr>
    </w:p>
    <w:p>
      <w:pPr>
        <w:spacing w:line="48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本授权书声明：注册于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</w:rPr>
        <w:t>（国家或地区的名称）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（公司名称）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>（法定代表人姓名、职务）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代表本公司授权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>（单位名称）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  <w:u w:val="single"/>
        </w:rPr>
        <w:t>（被授权人的姓名、职务）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为本公司的合法代理人，就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>（项目名称）</w:t>
      </w:r>
      <w:r>
        <w:rPr>
          <w:rFonts w:hint="eastAsia" w:ascii="宋体" w:hAnsi="宋体" w:cs="宋体"/>
          <w:sz w:val="28"/>
          <w:szCs w:val="28"/>
        </w:rPr>
        <w:t>投标，以本公司名义处理一切与之有关的事务。</w:t>
      </w:r>
    </w:p>
    <w:p>
      <w:pPr>
        <w:spacing w:line="480" w:lineRule="auto"/>
        <w:rPr>
          <w:rFonts w:ascii="宋体" w:cs="宋体"/>
          <w:sz w:val="28"/>
          <w:szCs w:val="28"/>
        </w:rPr>
      </w:pP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本授权书于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日签字生效，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特此声明。</w:t>
      </w:r>
    </w:p>
    <w:p>
      <w:pPr>
        <w:spacing w:line="480" w:lineRule="auto"/>
        <w:rPr>
          <w:rFonts w:ascii="宋体" w:cs="宋体"/>
          <w:sz w:val="28"/>
          <w:szCs w:val="28"/>
        </w:rPr>
      </w:pP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法定代表人签字：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被授权人签字：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投标意向人名称（加盖公章）：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联系地址：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被授权人联系方式：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被授权人邮箱：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2"/>
          <w:szCs w:val="32"/>
        </w:rPr>
      </w:pPr>
    </w:p>
    <w:p>
      <w:pPr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代理人身份证明（身份证复印件）</w:t>
      </w:r>
    </w:p>
    <w:tbl>
      <w:tblPr>
        <w:tblStyle w:val="7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正面</w:t>
            </w: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反面</w:t>
            </w: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宋体" w:cs="宋体"/>
          <w:sz w:val="30"/>
          <w:szCs w:val="30"/>
        </w:rPr>
      </w:pPr>
    </w:p>
    <w:p>
      <w:pPr>
        <w:widowControl/>
        <w:jc w:val="left"/>
        <w:rPr>
          <w:rFonts w:ascii="宋体" w:cs="宋体"/>
          <w:sz w:val="30"/>
          <w:szCs w:val="30"/>
        </w:rPr>
      </w:pP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法定代表人身份证明书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兹证明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为我单位法定代表人（被授权人），身份证号为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，我公司确认其以下签章是真实有效的。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签章（样本）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ind w:firstLine="648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sz w:val="28"/>
          <w:szCs w:val="28"/>
        </w:rPr>
        <w:t>单位公章：</w:t>
      </w:r>
    </w:p>
    <w:p>
      <w:pPr>
        <w:ind w:firstLine="648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4"/>
          <w:szCs w:val="24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sz w:val="28"/>
          <w:szCs w:val="28"/>
        </w:rPr>
        <w:t>法定代表人签章：</w:t>
      </w: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附件（</w:t>
      </w:r>
      <w:r>
        <w:rPr>
          <w:rFonts w:ascii="宋体" w:hAnsi="宋体" w:cs="宋体"/>
          <w:sz w:val="30"/>
          <w:szCs w:val="30"/>
        </w:rPr>
        <w:t>7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行业基本资质材料</w:t>
      </w:r>
    </w:p>
    <w:p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）投标文件封皮示例：（封皮贴于密封袋外）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投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sz w:val="52"/>
          <w:szCs w:val="52"/>
        </w:rPr>
        <w:t>件</w:t>
      </w:r>
    </w:p>
    <w:p>
      <w:pPr>
        <w:rPr>
          <w:rFonts w:ascii="宋体" w:cs="宋体"/>
          <w:b/>
          <w:bCs/>
          <w:sz w:val="32"/>
          <w:szCs w:val="32"/>
          <w:u w:val="single"/>
        </w:rPr>
      </w:pPr>
    </w:p>
    <w:p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北京红星股份有限公司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ind w:firstLine="708" w:firstLineChars="196"/>
        <w:rPr>
          <w:rFonts w:ascii="宋体" w:cs="宋体"/>
          <w:b/>
          <w:bCs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>
      <w:pPr>
        <w:ind w:firstLine="708" w:firstLineChars="196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投标文件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tabs>
          <w:tab w:val="left" w:pos="2520"/>
        </w:tabs>
        <w:snapToGrid w:val="0"/>
        <w:ind w:left="31680" w:hanging="1518" w:hangingChars="504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>
      <w:pPr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（签字或盖章）</w:t>
      </w:r>
    </w:p>
    <w:p>
      <w:pPr>
        <w:rPr>
          <w:rFonts w:ascii="宋体" w:cs="宋体"/>
          <w:b/>
          <w:bCs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投标报价封皮示例：（封皮贴于密封袋外）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报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价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单</w:t>
      </w:r>
    </w:p>
    <w:p>
      <w:pPr>
        <w:rPr>
          <w:rFonts w:ascii="宋体" w:cs="宋体"/>
          <w:b/>
          <w:bCs/>
          <w:sz w:val="32"/>
          <w:szCs w:val="32"/>
          <w:u w:val="single"/>
        </w:rPr>
      </w:pPr>
    </w:p>
    <w:p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北京红星股份有限公司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ind w:firstLine="708" w:firstLineChars="196"/>
        <w:rPr>
          <w:rFonts w:ascii="宋体" w:cs="宋体"/>
          <w:b/>
          <w:bCs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>
      <w:pPr>
        <w:ind w:firstLine="708" w:firstLineChars="196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报价单</w:t>
      </w: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6"/>
          <w:szCs w:val="36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tabs>
          <w:tab w:val="left" w:pos="2520"/>
        </w:tabs>
        <w:snapToGrid w:val="0"/>
        <w:ind w:left="31680" w:hanging="1518" w:hangingChars="504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>
      <w:pPr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sz w:val="30"/>
          <w:szCs w:val="30"/>
        </w:rPr>
        <w:t>（签字或盖章）</w:t>
      </w:r>
    </w:p>
    <w:p>
      <w:pPr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ind w:firstLine="2711" w:firstLineChars="900"/>
        <w:jc w:val="left"/>
        <w:rPr>
          <w:rFonts w:ascii="宋体" w:cs="宋体"/>
          <w:b/>
          <w:bCs/>
          <w:sz w:val="30"/>
          <w:szCs w:val="30"/>
        </w:rPr>
      </w:pPr>
    </w:p>
    <w:p>
      <w:pPr>
        <w:jc w:val="left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</w:p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单位公章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法定代表人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密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封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条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ind w:left="113" w:right="-147" w:rightChars="-7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ind w:right="-147" w:rightChars="-70"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法定代表人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单位公章</w:t>
            </w:r>
          </w:p>
          <w:p>
            <w:pPr>
              <w:ind w:left="113" w:right="-147" w:rightChars="-70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日封</w:t>
            </w:r>
          </w:p>
        </w:tc>
      </w:tr>
    </w:tbl>
    <w:p>
      <w:pPr>
        <w:jc w:val="left"/>
        <w:rPr>
          <w:rFonts w:ascii="宋体" w:cs="宋体"/>
          <w:b/>
          <w:bCs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multilevel"/>
    <w:tmpl w:val="00000003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multilevel"/>
    <w:tmpl w:val="0000000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multilevel"/>
    <w:tmpl w:val="00000008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00000009"/>
    <w:multiLevelType w:val="multilevel"/>
    <w:tmpl w:val="0000000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275F11"/>
    <w:rsid w:val="1EFE4624"/>
    <w:rsid w:val="35DC17BF"/>
    <w:rsid w:val="550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qFormat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99"/>
    <w:rPr>
      <w:sz w:val="21"/>
      <w:szCs w:val="21"/>
    </w:rPr>
  </w:style>
  <w:style w:type="character" w:customStyle="1" w:styleId="11">
    <w:name w:val="Comment Text Char"/>
    <w:basedOn w:val="8"/>
    <w:link w:val="2"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2">
    <w:name w:val="Balloon Text Char"/>
    <w:basedOn w:val="8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_aa4b1e2b-47db-4f79-bfd8-fc3ef7f60526"/>
    <w:basedOn w:val="8"/>
    <w:link w:val="4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Header Char_c6535bde-e035-486d-a3a2-c474976c5e0c"/>
    <w:basedOn w:val="8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Comment Subject Char"/>
    <w:basedOn w:val="11"/>
    <w:link w:val="6"/>
    <w:qFormat/>
    <w:uiPriority w:val="99"/>
    <w:rPr>
      <w:b/>
      <w:bCs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列表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Dell Computer</Company>
  <Pages>16</Pages>
  <Words>2094</Words>
  <Characters>2228</Characters>
  <Paragraphs>213</Paragraphs>
  <TotalTime>36</TotalTime>
  <ScaleCrop>false</ScaleCrop>
  <LinksUpToDate>false</LinksUpToDate>
  <CharactersWithSpaces>3323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2019-04-23T01:12:00Z</dcterms:created>
  <dc:creator>hx</dc:creator>
  <cp:lastModifiedBy>对方正在输入...</cp:lastModifiedBy>
  <dcterms:modified xsi:type="dcterms:W3CDTF">2021-10-29T03:33:58Z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1D3C7EA3A8DA4FD28F419FC21FD03E7A</vt:lpwstr>
  </property>
</Properties>
</file>