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7A" w:rsidRDefault="008235AB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D13A7A" w:rsidRDefault="00D13A7A">
      <w:pPr>
        <w:rPr>
          <w:rFonts w:ascii="微软雅黑" w:eastAsia="微软雅黑" w:hAnsi="微软雅黑"/>
          <w:b/>
          <w:sz w:val="24"/>
          <w:szCs w:val="24"/>
        </w:rPr>
      </w:pPr>
    </w:p>
    <w:p w:rsidR="00D13A7A" w:rsidRDefault="008235AB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bookmarkStart w:id="0" w:name="_GoBack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燃气锅炉</w:t>
      </w:r>
      <w:bookmarkEnd w:id="0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燃气锅炉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D13A7A" w:rsidRDefault="008235A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燃气锅炉</w:t>
      </w:r>
    </w:p>
    <w:p w:rsidR="00D13A7A" w:rsidRDefault="00D13A7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北京怀柔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D13A7A" w:rsidRDefault="00D13A7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D13A7A" w:rsidRDefault="00D13A7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13A7A" w:rsidRDefault="008235AB">
      <w:pPr>
        <w:numPr>
          <w:ilvl w:val="0"/>
          <w:numId w:val="2"/>
        </w:num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现状：燃气</w:t>
      </w:r>
      <w:r>
        <w:rPr>
          <w:rFonts w:hAnsi="宋体" w:hint="eastAsia"/>
          <w:sz w:val="24"/>
          <w:szCs w:val="24"/>
        </w:rPr>
        <w:t>锅炉房</w:t>
      </w:r>
      <w:r>
        <w:rPr>
          <w:rFonts w:hAnsi="宋体" w:hint="eastAsia"/>
          <w:sz w:val="24"/>
          <w:szCs w:val="24"/>
        </w:rPr>
        <w:t>现有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台</w:t>
      </w:r>
      <w:r>
        <w:rPr>
          <w:rFonts w:hAnsi="宋体" w:hint="eastAsia"/>
          <w:sz w:val="24"/>
          <w:szCs w:val="24"/>
        </w:rPr>
        <w:t>2.8MW</w:t>
      </w:r>
      <w:r>
        <w:rPr>
          <w:rFonts w:hAnsi="宋体" w:hint="eastAsia"/>
          <w:sz w:val="24"/>
          <w:szCs w:val="24"/>
        </w:rPr>
        <w:t>燃气热水锅炉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 w:hint="eastAsia"/>
          <w:sz w:val="24"/>
          <w:szCs w:val="24"/>
        </w:rPr>
        <w:t>负责</w:t>
      </w:r>
      <w:r>
        <w:rPr>
          <w:rFonts w:hAnsi="宋体" w:hint="eastAsia"/>
          <w:sz w:val="24"/>
          <w:szCs w:val="24"/>
        </w:rPr>
        <w:t>4.8</w:t>
      </w:r>
      <w:r>
        <w:rPr>
          <w:rFonts w:hAnsi="宋体" w:hint="eastAsia"/>
          <w:sz w:val="24"/>
          <w:szCs w:val="24"/>
        </w:rPr>
        <w:t>万平方米的建筑物冬季采暖用热</w:t>
      </w:r>
      <w:r>
        <w:rPr>
          <w:rFonts w:hAnsi="宋体" w:hint="eastAsia"/>
          <w:sz w:val="24"/>
          <w:szCs w:val="24"/>
        </w:rPr>
        <w:t>；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台</w:t>
      </w:r>
      <w:r>
        <w:rPr>
          <w:rFonts w:hAnsi="宋体" w:hint="eastAsia"/>
          <w:sz w:val="24"/>
          <w:szCs w:val="24"/>
        </w:rPr>
        <w:t>2t/h</w:t>
      </w:r>
      <w:r>
        <w:rPr>
          <w:rFonts w:hAnsi="宋体" w:hint="eastAsia"/>
          <w:sz w:val="24"/>
          <w:szCs w:val="24"/>
        </w:rPr>
        <w:t>燃气蒸汽锅炉，，蒸汽用于酿造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 w:hint="eastAsia"/>
          <w:sz w:val="24"/>
          <w:szCs w:val="24"/>
        </w:rPr>
        <w:t>现增加</w:t>
      </w:r>
      <w:r>
        <w:rPr>
          <w:rFonts w:hAnsi="宋体" w:hint="eastAsia"/>
          <w:sz w:val="24"/>
          <w:szCs w:val="24"/>
        </w:rPr>
        <w:t>1.7</w:t>
      </w:r>
      <w:r>
        <w:rPr>
          <w:rFonts w:hAnsi="宋体" w:hint="eastAsia"/>
          <w:sz w:val="24"/>
          <w:szCs w:val="24"/>
        </w:rPr>
        <w:t>万平米公建采暖，拟</w:t>
      </w:r>
      <w:r>
        <w:rPr>
          <w:rFonts w:hAnsi="宋体" w:hint="eastAsia"/>
          <w:sz w:val="24"/>
          <w:szCs w:val="24"/>
        </w:rPr>
        <w:t>新</w:t>
      </w:r>
      <w:r>
        <w:rPr>
          <w:rFonts w:hAnsi="宋体" w:hint="eastAsia"/>
          <w:sz w:val="24"/>
          <w:szCs w:val="24"/>
        </w:rPr>
        <w:t>增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台</w:t>
      </w:r>
      <w:r>
        <w:rPr>
          <w:rFonts w:hAnsi="宋体" w:hint="eastAsia"/>
          <w:sz w:val="24"/>
          <w:szCs w:val="24"/>
        </w:rPr>
        <w:t>燃气锅炉</w:t>
      </w:r>
      <w:r>
        <w:rPr>
          <w:rFonts w:hAnsi="宋体" w:hint="eastAsia"/>
          <w:sz w:val="24"/>
          <w:szCs w:val="24"/>
        </w:rPr>
        <w:t>4.2MW</w:t>
      </w:r>
      <w:r>
        <w:rPr>
          <w:rFonts w:hAnsi="宋体" w:hint="eastAsia"/>
          <w:sz w:val="24"/>
          <w:szCs w:val="24"/>
        </w:rPr>
        <w:t>。</w:t>
      </w:r>
    </w:p>
    <w:p w:rsidR="00D13A7A" w:rsidRDefault="008235A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、本次招标包含（但不限于）：</w:t>
      </w:r>
    </w:p>
    <w:p w:rsidR="00D13A7A" w:rsidRDefault="008235A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2.1</w:t>
      </w:r>
      <w:r>
        <w:rPr>
          <w:rFonts w:hAnsi="宋体" w:hint="eastAsia"/>
          <w:sz w:val="24"/>
          <w:szCs w:val="24"/>
        </w:rPr>
        <w:t>设计工作：新增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台</w:t>
      </w:r>
      <w:r>
        <w:rPr>
          <w:rFonts w:hAnsi="宋体" w:hint="eastAsia"/>
          <w:sz w:val="24"/>
          <w:szCs w:val="24"/>
        </w:rPr>
        <w:t>4.2MW</w:t>
      </w:r>
      <w:r>
        <w:rPr>
          <w:rFonts w:hAnsi="宋体" w:hint="eastAsia"/>
          <w:sz w:val="24"/>
          <w:szCs w:val="24"/>
        </w:rPr>
        <w:t>燃气热水锅炉及配套附属设备的设计、施工图纸及竣工图纸；</w:t>
      </w:r>
    </w:p>
    <w:p w:rsidR="00D13A7A" w:rsidRDefault="008235A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2.2</w:t>
      </w:r>
      <w:r>
        <w:rPr>
          <w:rFonts w:hAnsi="宋体" w:hint="eastAsia"/>
          <w:sz w:val="24"/>
          <w:szCs w:val="24"/>
        </w:rPr>
        <w:t>建筑工程：设备基础新做，及室内土建工程的恢复等；</w:t>
      </w:r>
    </w:p>
    <w:p w:rsidR="00D13A7A" w:rsidRDefault="008235AB">
      <w:pPr>
        <w:spacing w:line="360" w:lineRule="auto"/>
        <w:ind w:firstLineChars="200" w:firstLine="480"/>
        <w:rPr>
          <w:rFonts w:asciiTheme="minorHAnsi" w:eastAsiaTheme="minorEastAsia" w:hAnsi="宋体" w:cstheme="minorBidi"/>
          <w:sz w:val="24"/>
          <w:szCs w:val="24"/>
        </w:rPr>
      </w:pPr>
      <w:r>
        <w:rPr>
          <w:rFonts w:hAnsi="宋体" w:hint="eastAsia"/>
          <w:sz w:val="24"/>
          <w:szCs w:val="24"/>
        </w:rPr>
        <w:t>2.3</w:t>
      </w:r>
      <w:r>
        <w:rPr>
          <w:rFonts w:hAnsi="宋体" w:hint="eastAsia"/>
          <w:sz w:val="24"/>
          <w:szCs w:val="24"/>
        </w:rPr>
        <w:t>设备及管道工程：全自动燃</w:t>
      </w:r>
      <w:r>
        <w:rPr>
          <w:rFonts w:asciiTheme="minorHAnsi" w:eastAsiaTheme="minorEastAsia" w:hAnsi="宋体" w:cstheme="minorBidi" w:hint="eastAsia"/>
          <w:sz w:val="24"/>
          <w:szCs w:val="24"/>
        </w:rPr>
        <w:t>气蒸汽锅炉及配套设备</w:t>
      </w:r>
      <w:r>
        <w:rPr>
          <w:rFonts w:hAnsi="宋体" w:cstheme="minorBidi" w:hint="eastAsia"/>
          <w:sz w:val="24"/>
          <w:szCs w:val="24"/>
        </w:rPr>
        <w:t>采购、</w:t>
      </w:r>
      <w:r>
        <w:rPr>
          <w:rFonts w:asciiTheme="minorHAnsi" w:eastAsiaTheme="minorEastAsia" w:hAnsi="宋体" w:cstheme="minorBidi" w:hint="eastAsia"/>
          <w:sz w:val="24"/>
          <w:szCs w:val="24"/>
        </w:rPr>
        <w:t>安装、自立式</w:t>
      </w:r>
      <w:r>
        <w:rPr>
          <w:rFonts w:asciiTheme="minorHAnsi" w:eastAsiaTheme="minorEastAsia" w:hAnsi="宋体" w:cstheme="minorBidi" w:hint="eastAsia"/>
          <w:sz w:val="24"/>
          <w:szCs w:val="24"/>
        </w:rPr>
        <w:lastRenderedPageBreak/>
        <w:t>双层不锈钢保温烟囱、</w:t>
      </w:r>
      <w:r>
        <w:rPr>
          <w:rFonts w:hAnsi="宋体" w:cstheme="minorBidi" w:hint="eastAsia"/>
          <w:sz w:val="24"/>
          <w:szCs w:val="24"/>
        </w:rPr>
        <w:t>室内主管道的更换、锅炉与主管道的链接</w:t>
      </w:r>
      <w:r>
        <w:rPr>
          <w:rFonts w:asciiTheme="minorHAnsi" w:eastAsiaTheme="minorEastAsia" w:hAnsi="宋体" w:cstheme="minorBidi" w:hint="eastAsia"/>
          <w:sz w:val="24"/>
          <w:szCs w:val="24"/>
        </w:rPr>
        <w:t>及阀</w:t>
      </w:r>
      <w:r>
        <w:rPr>
          <w:rFonts w:hAnsi="宋体" w:cstheme="minorBidi" w:hint="eastAsia"/>
          <w:sz w:val="24"/>
          <w:szCs w:val="24"/>
        </w:rPr>
        <w:t>门</w:t>
      </w:r>
      <w:r>
        <w:rPr>
          <w:rFonts w:asciiTheme="minorHAnsi" w:eastAsiaTheme="minorEastAsia" w:hAnsi="宋体" w:cstheme="minorBidi" w:hint="eastAsia"/>
          <w:sz w:val="24"/>
          <w:szCs w:val="24"/>
        </w:rPr>
        <w:t>部件安装等；</w:t>
      </w:r>
    </w:p>
    <w:p w:rsidR="00D13A7A" w:rsidRDefault="008235A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2.4</w:t>
      </w:r>
      <w:r>
        <w:rPr>
          <w:rFonts w:hAnsi="宋体" w:hint="eastAsia"/>
          <w:sz w:val="24"/>
          <w:szCs w:val="24"/>
        </w:rPr>
        <w:t>热控系统：包含锅炉控制柜、配管配线安装及系统调试；</w:t>
      </w:r>
    </w:p>
    <w:p w:rsidR="00D13A7A" w:rsidRDefault="008235AB">
      <w:pPr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2.5</w:t>
      </w:r>
      <w:r>
        <w:rPr>
          <w:rFonts w:hAnsi="宋体" w:hint="eastAsia"/>
          <w:sz w:val="24"/>
          <w:szCs w:val="24"/>
        </w:rPr>
        <w:t>电气工程：包含配电箱、电缆桥架、配管配线及防雷接地敷设等相关工作。</w:t>
      </w:r>
    </w:p>
    <w:p w:rsidR="00D13A7A" w:rsidRDefault="008235AB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D13A7A" w:rsidRDefault="008235AB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D13A7A" w:rsidRDefault="008235AB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D13A7A" w:rsidRDefault="008235A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D13A7A" w:rsidRDefault="008235A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D13A7A" w:rsidRDefault="008235A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D13A7A" w:rsidRDefault="008235AB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、投标单位须具备国家质量监督检验检疫总局颁发的《中华人民共和国特种设备制造许可证》锅炉制造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B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级（含）以上。</w:t>
      </w: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、投标单位须具备国家质量监督检验检疫总局颁发的《中华人民共和国特种设备安装改造维修许可证》（锅炉）安装、修理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级（含）以上资质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。</w:t>
      </w: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、投标单位须具备或以联合体形式与具备市政行业（热力工程）设计乙级（含）资质一起投标。</w:t>
      </w:r>
    </w:p>
    <w:p w:rsidR="00D13A7A" w:rsidRDefault="008235AB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D13A7A" w:rsidRDefault="008235A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D13A7A" w:rsidRDefault="008235AB" w:rsidP="0010245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D13A7A" w:rsidRDefault="008235AB" w:rsidP="0010245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）一般纳税人相关证明</w:t>
      </w:r>
    </w:p>
    <w:p w:rsidR="00D13A7A" w:rsidRDefault="008235AB" w:rsidP="00102455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D13A7A" w:rsidRDefault="008235A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、投标单位须具备国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家质量监督检验检疫总局颁发的《中华人民共和国特种设备制造许可证》锅炉制造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B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级（含）以上。</w:t>
      </w: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、投标单位须具备国家质量监督检验检疫总局颁发的《中华人民共和国特种设备安装改造维修许可证》（锅炉）安装、修理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级（含）以上资质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。</w:t>
      </w: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、投标单位须具备或以联合体形式与具备市政行业（热力工程）设计乙级（含）资质一起投标。</w:t>
      </w:r>
    </w:p>
    <w:p w:rsidR="00D13A7A" w:rsidRDefault="008235AB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D13A7A" w:rsidRDefault="008235AB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13A7A" w:rsidRDefault="008235AB">
      <w:pPr>
        <w:pStyle w:val="ab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D13A7A" w:rsidRDefault="008235AB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D13A7A" w:rsidRDefault="008235AB" w:rsidP="00102455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D13A7A" w:rsidRDefault="008235AB" w:rsidP="00102455">
      <w:pPr>
        <w:pStyle w:val="ab"/>
        <w:numPr>
          <w:ilvl w:val="2"/>
          <w:numId w:val="6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102455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D13A7A" w:rsidRDefault="008235AB" w:rsidP="00102455">
      <w:pPr>
        <w:pStyle w:val="ab"/>
        <w:numPr>
          <w:ilvl w:val="2"/>
          <w:numId w:val="6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</w:t>
      </w:r>
      <w:r w:rsidR="00102455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D13A7A" w:rsidRDefault="00D13A7A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D13A7A" w:rsidRDefault="00D13A7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13A7A" w:rsidRDefault="008235AB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D13A7A" w:rsidRDefault="008235AB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13A7A" w:rsidRDefault="008235AB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D13A7A" w:rsidRDefault="008235AB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13A7A" w:rsidRDefault="008235AB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D13A7A" w:rsidRDefault="008235AB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D13A7A" w:rsidRDefault="008235AB">
      <w:pPr>
        <w:pStyle w:val="ab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10263000000671743</w:t>
      </w:r>
    </w:p>
    <w:p w:rsidR="00D13A7A" w:rsidRDefault="008235AB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D13A7A" w:rsidRDefault="00D13A7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D13A7A" w:rsidRDefault="00D13A7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十、公告期：</w:t>
      </w:r>
    </w:p>
    <w:p w:rsidR="00D13A7A" w:rsidRDefault="008235AB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102455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D13A7A" w:rsidRDefault="008235AB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D13A7A" w:rsidRDefault="008235AB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D13A7A" w:rsidRDefault="008235AB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D13A7A" w:rsidRDefault="008235AB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D13A7A" w:rsidRDefault="008235AB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D13A7A" w:rsidRDefault="00D13A7A">
      <w:pPr>
        <w:rPr>
          <w:rFonts w:asciiTheme="minorEastAsia" w:eastAsiaTheme="minorEastAsia" w:hAnsiTheme="minorEastAsia"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10245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D13A7A" w:rsidRDefault="008235AB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D13A7A" w:rsidRDefault="008235AB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D13A7A" w:rsidRDefault="008235AB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D13A7A" w:rsidRDefault="008235AB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D13A7A" w:rsidRDefault="008235AB">
      <w:pPr>
        <w:pStyle w:val="ab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D13A7A" w:rsidRDefault="00D13A7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D13A7A" w:rsidRDefault="008235AB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D13A7A" w:rsidRDefault="00D13A7A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D13A7A" w:rsidRDefault="008235AB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13A7A" w:rsidRDefault="008235AB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D13A7A" w:rsidRDefault="008235AB">
      <w:pPr>
        <w:pStyle w:val="ab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刘雷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17732401381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D13A7A" w:rsidRDefault="008235AB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D13A7A" w:rsidRDefault="00D13A7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D13A7A" w:rsidRDefault="00D13A7A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13A7A" w:rsidRDefault="008235A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02455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D13A7A" w:rsidRDefault="008235A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10245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02455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2021年2月9日      </w:t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13A7A" w:rsidRDefault="008235A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D13A7A" w:rsidRDefault="008235A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13A7A" w:rsidRDefault="008235AB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D13A7A" w:rsidRDefault="008235AB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13A7A" w:rsidRDefault="008235AB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13A7A" w:rsidRDefault="008235AB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D13A7A" w:rsidRDefault="00D13A7A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D13A7A" w:rsidRDefault="008235A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13A7A" w:rsidRDefault="00D13A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13A7A" w:rsidRDefault="008235A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D13A7A" w:rsidRDefault="00D13A7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13A7A" w:rsidRDefault="008235A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13A7A" w:rsidRDefault="008235A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13A7A" w:rsidRDefault="008235A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13A7A" w:rsidRDefault="008235AB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13A7A" w:rsidRDefault="008235AB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13A7A" w:rsidRDefault="008235AB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13A7A" w:rsidRDefault="00D13A7A">
      <w:pPr>
        <w:rPr>
          <w:rFonts w:asciiTheme="minorEastAsia" w:eastAsiaTheme="minorEastAsia" w:hAnsiTheme="minorEastAsia"/>
          <w:sz w:val="32"/>
        </w:rPr>
      </w:pPr>
    </w:p>
    <w:p w:rsidR="00D13A7A" w:rsidRDefault="00D13A7A">
      <w:pPr>
        <w:rPr>
          <w:rFonts w:asciiTheme="minorEastAsia" w:eastAsiaTheme="minorEastAsia" w:hAnsiTheme="minorEastAsia"/>
          <w:sz w:val="32"/>
        </w:rPr>
      </w:pPr>
    </w:p>
    <w:p w:rsidR="00D13A7A" w:rsidRDefault="00D13A7A">
      <w:pPr>
        <w:rPr>
          <w:rFonts w:asciiTheme="minorEastAsia" w:eastAsiaTheme="minorEastAsia" w:hAnsiTheme="minorEastAsia"/>
          <w:sz w:val="32"/>
        </w:rPr>
      </w:pPr>
    </w:p>
    <w:p w:rsidR="00D13A7A" w:rsidRDefault="00D13A7A">
      <w:pPr>
        <w:rPr>
          <w:rFonts w:asciiTheme="minorEastAsia" w:eastAsiaTheme="minorEastAsia" w:hAnsiTheme="minorEastAsia"/>
          <w:sz w:val="32"/>
        </w:rPr>
      </w:pPr>
    </w:p>
    <w:p w:rsidR="00D13A7A" w:rsidRDefault="008235AB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13A7A" w:rsidRDefault="008235AB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13A7A">
        <w:trPr>
          <w:trHeight w:val="5460"/>
        </w:trPr>
        <w:tc>
          <w:tcPr>
            <w:tcW w:w="9000" w:type="dxa"/>
          </w:tcPr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8235A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D13A7A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8235AB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13A7A" w:rsidRDefault="00D13A7A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D13A7A" w:rsidRDefault="00D13A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13A7A" w:rsidRDefault="00D13A7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13A7A" w:rsidRDefault="008235A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13A7A" w:rsidRDefault="00D13A7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13A7A" w:rsidRDefault="008235A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D13A7A" w:rsidRDefault="00D13A7A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13A7A" w:rsidRDefault="008235A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D13A7A" w:rsidRDefault="00D13A7A">
      <w:pPr>
        <w:ind w:firstLine="648"/>
        <w:rPr>
          <w:rFonts w:asciiTheme="minorEastAsia" w:eastAsiaTheme="minorEastAsia" w:hAnsiTheme="minorEastAsia"/>
          <w:sz w:val="28"/>
        </w:rPr>
      </w:pPr>
    </w:p>
    <w:p w:rsidR="00D13A7A" w:rsidRDefault="00D13A7A">
      <w:pPr>
        <w:ind w:firstLine="648"/>
        <w:rPr>
          <w:rFonts w:asciiTheme="minorEastAsia" w:eastAsiaTheme="minorEastAsia" w:hAnsiTheme="minorEastAsia"/>
          <w:sz w:val="28"/>
        </w:rPr>
      </w:pPr>
    </w:p>
    <w:p w:rsidR="00D13A7A" w:rsidRDefault="008235AB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D13A7A" w:rsidRDefault="00D13A7A">
      <w:pPr>
        <w:ind w:firstLine="648"/>
        <w:rPr>
          <w:rFonts w:asciiTheme="minorEastAsia" w:eastAsiaTheme="minorEastAsia" w:hAnsiTheme="minorEastAsia"/>
          <w:sz w:val="28"/>
        </w:rPr>
      </w:pPr>
    </w:p>
    <w:p w:rsidR="00D13A7A" w:rsidRDefault="008235A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D13A7A">
        <w:trPr>
          <w:trHeight w:val="2469"/>
          <w:jc w:val="center"/>
        </w:trPr>
        <w:tc>
          <w:tcPr>
            <w:tcW w:w="7338" w:type="dxa"/>
          </w:tcPr>
          <w:p w:rsidR="00D13A7A" w:rsidRDefault="00D13A7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13A7A" w:rsidRDefault="008235A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D13A7A">
        <w:trPr>
          <w:trHeight w:val="2972"/>
          <w:jc w:val="center"/>
        </w:trPr>
        <w:tc>
          <w:tcPr>
            <w:tcW w:w="7338" w:type="dxa"/>
          </w:tcPr>
          <w:p w:rsidR="00D13A7A" w:rsidRDefault="00D13A7A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D13A7A" w:rsidRDefault="008235AB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D13A7A" w:rsidRDefault="00D13A7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13A7A" w:rsidRDefault="00D13A7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D13A7A" w:rsidRDefault="008235AB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13A7A" w:rsidRDefault="008235AB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D13A7A" w:rsidRDefault="008235AB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D13A7A" w:rsidRDefault="008235A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D13A7A" w:rsidRDefault="008235A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13A7A" w:rsidRDefault="00D13A7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13A7A" w:rsidRDefault="00D13A7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13A7A" w:rsidRDefault="008235A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D13A7A" w:rsidRDefault="008235A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D13A7A" w:rsidRDefault="00D13A7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8235A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13A7A" w:rsidRDefault="008235A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13A7A" w:rsidRDefault="008235A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13A7A" w:rsidRDefault="00D13A7A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D13A7A" w:rsidRDefault="00D13A7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13A7A" w:rsidRDefault="00D13A7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13A7A" w:rsidRDefault="00D13A7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13A7A" w:rsidRDefault="00D13A7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13A7A" w:rsidRDefault="008235AB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D13A7A" w:rsidRDefault="008235A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13A7A" w:rsidRDefault="008235AB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13A7A" w:rsidRDefault="00D13A7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13A7A" w:rsidRDefault="00D13A7A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13A7A" w:rsidRDefault="008235A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D13A7A" w:rsidRDefault="008235AB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D13A7A" w:rsidRDefault="00D13A7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D13A7A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13A7A" w:rsidRDefault="008235A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13A7A" w:rsidRDefault="008235AB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13A7A" w:rsidRDefault="008235AB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13A7A" w:rsidRDefault="00D13A7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13A7A" w:rsidRDefault="008235AB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D13A7A" w:rsidRDefault="00D13A7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13A7A" w:rsidRDefault="00D13A7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13A7A" w:rsidRDefault="00D13A7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13A7A" w:rsidRDefault="008235AB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13A7A">
        <w:trPr>
          <w:cantSplit/>
          <w:trHeight w:val="13011"/>
        </w:trPr>
        <w:tc>
          <w:tcPr>
            <w:tcW w:w="4219" w:type="dxa"/>
            <w:textDirection w:val="tbRl"/>
          </w:tcPr>
          <w:p w:rsidR="00D13A7A" w:rsidRDefault="00D13A7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D13A7A" w:rsidRDefault="008235A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D13A7A" w:rsidRDefault="00D13A7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D13A7A" w:rsidRDefault="008235A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D13A7A" w:rsidRDefault="00D13A7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13A7A" w:rsidRDefault="00D13A7A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13A7A" w:rsidRDefault="008235A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D13A7A" w:rsidRDefault="008235AB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D13A7A" w:rsidRDefault="00D13A7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D13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AB" w:rsidRDefault="008235AB" w:rsidP="00102455">
      <w:r>
        <w:separator/>
      </w:r>
    </w:p>
  </w:endnote>
  <w:endnote w:type="continuationSeparator" w:id="0">
    <w:p w:rsidR="008235AB" w:rsidRDefault="008235AB" w:rsidP="0010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AB" w:rsidRDefault="008235AB" w:rsidP="00102455">
      <w:r>
        <w:separator/>
      </w:r>
    </w:p>
  </w:footnote>
  <w:footnote w:type="continuationSeparator" w:id="0">
    <w:p w:rsidR="008235AB" w:rsidRDefault="008235AB" w:rsidP="0010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AB85CE"/>
    <w:multiLevelType w:val="singleLevel"/>
    <w:tmpl w:val="42AB85C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F6012E"/>
    <w:multiLevelType w:val="singleLevel"/>
    <w:tmpl w:val="6CF6012E"/>
    <w:lvl w:ilvl="0">
      <w:start w:val="1"/>
      <w:numFmt w:val="decimal"/>
      <w:suff w:val="nothing"/>
      <w:lvlText w:val="%1、"/>
      <w:lvlJc w:val="left"/>
    </w:lvl>
  </w:abstractNum>
  <w:abstractNum w:abstractNumId="12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2455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235AB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3A7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C5A1CC3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990F4-1123-44C7-8CAC-5C9EEF79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</TotalTime>
  <Pages>16</Pages>
  <Words>577</Words>
  <Characters>3290</Characters>
  <Application>Microsoft Office Word</Application>
  <DocSecurity>0</DocSecurity>
  <Lines>27</Lines>
  <Paragraphs>7</Paragraphs>
  <ScaleCrop>false</ScaleCrop>
  <Company>Dell Computer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99</cp:revision>
  <dcterms:created xsi:type="dcterms:W3CDTF">2017-08-23T03:19:00Z</dcterms:created>
  <dcterms:modified xsi:type="dcterms:W3CDTF">2021-02-09T08:41:00Z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