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04" w:rsidRDefault="006B54F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D06B04" w:rsidRDefault="00D06B04">
      <w:pPr>
        <w:rPr>
          <w:rFonts w:ascii="微软雅黑" w:eastAsia="微软雅黑" w:hAnsi="微软雅黑"/>
          <w:b/>
          <w:sz w:val="24"/>
          <w:szCs w:val="24"/>
        </w:rPr>
      </w:pPr>
    </w:p>
    <w:p w:rsidR="00D06B04" w:rsidRDefault="006B54F7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762E5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Pr="00762E5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北京红星股份有限公司</w:t>
      </w:r>
      <w:r w:rsidR="00762E53" w:rsidRPr="00762E5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2022年-2025年企业财产综合险保险服务</w:t>
      </w:r>
      <w:r w:rsidR="00762E53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项目规范化管理、降低 </w:t>
      </w:r>
      <w:r w:rsidRPr="006B54F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服务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2022年- 2025年企业财产综合险保险服务</w:t>
      </w:r>
      <w:r w:rsidR="00762E5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D06B04" w:rsidRDefault="006B54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D06B04" w:rsidRDefault="006B54F7">
      <w:pPr>
        <w:numPr>
          <w:ilvl w:val="0"/>
          <w:numId w:val="1"/>
        </w:num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D06B04" w:rsidRDefault="006B54F7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2022年-2025年企业财产综合险保险服务</w:t>
      </w:r>
    </w:p>
    <w:p w:rsidR="00D06B04" w:rsidRDefault="006B54F7">
      <w:pPr>
        <w:numPr>
          <w:ilvl w:val="0"/>
          <w:numId w:val="1"/>
        </w:num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D06B04" w:rsidRDefault="006B54F7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北京市（红星大厦）、北京市怀柔区（厂区、怀柔仓库、博物馆库）、天津市宁河县（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分公司）、山西省祁县（二分公司）、北京市东城区（源升号库）、北京市通州区（电商库）、OEM库（成都仓库、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泸州国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之酿酒库、天津渔阳仓库、安徽桐城库）</w:t>
      </w:r>
    </w:p>
    <w:p w:rsidR="00D06B04" w:rsidRDefault="006B54F7">
      <w:pPr>
        <w:numPr>
          <w:ilvl w:val="0"/>
          <w:numId w:val="1"/>
        </w:num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</w:p>
    <w:p w:rsidR="00D06B04" w:rsidRDefault="006B54F7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2022年06月-2025年06月</w:t>
      </w:r>
    </w:p>
    <w:p w:rsidR="00D06B04" w:rsidRDefault="006B54F7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D06B04" w:rsidRDefault="00D06B0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06B04" w:rsidRDefault="006B54F7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D06B04" w:rsidRDefault="006B54F7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lastRenderedPageBreak/>
        <w:t>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位于北京市，分公司位于天津市及山西晋中市。年度企业财产综合险包括：</w:t>
      </w:r>
      <w:r>
        <w:rPr>
          <w:rFonts w:asciiTheme="minorEastAsia" w:eastAsiaTheme="minorEastAsia" w:hAnsiTheme="minorEastAsia"/>
          <w:b/>
          <w:sz w:val="28"/>
          <w:szCs w:val="24"/>
        </w:rPr>
        <w:t>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sz w:val="28"/>
          <w:szCs w:val="24"/>
        </w:rPr>
        <w:t>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、北京红星股份有限公司第一分公司、北京红星股份有限公司六曲香分公司、北京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京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星泰商贸有限公司、北京红星酒业有限公司、祁县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六曲香商贸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有限公司、北京源升号文化发展有限公司、尼木县红星商贸有限公司）及北京市东城区（源升号库）、北京市通州区（电商库）、OEM库（成都仓库、成都仓库、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泸州国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之酿酒库、天津渔阳仓库、安徽桐城库、安徽桐城库）下所有存货、固定资产、在建工程、装修长摊等资产类2022年6月至2025年6月财产综合保险服务；</w:t>
      </w:r>
    </w:p>
    <w:p w:rsidR="00D06B04" w:rsidRDefault="006B54F7">
      <w:pPr>
        <w:ind w:left="1687" w:hangingChars="600" w:hanging="1687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保险内容： </w:t>
      </w:r>
    </w:p>
    <w:p w:rsidR="00D06B04" w:rsidRDefault="006B54F7">
      <w:pPr>
        <w:ind w:leftChars="800" w:left="1680"/>
        <w:jc w:val="lef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A、存货</w:t>
      </w:r>
    </w:p>
    <w:p w:rsidR="00D06B04" w:rsidRDefault="006B54F7">
      <w:pPr>
        <w:ind w:leftChars="800" w:left="1680"/>
        <w:jc w:val="lef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B、固定资产</w:t>
      </w:r>
    </w:p>
    <w:p w:rsidR="00D06B04" w:rsidRDefault="006B54F7">
      <w:pPr>
        <w:ind w:leftChars="800" w:left="1680"/>
        <w:jc w:val="lef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C、在建工程、</w:t>
      </w:r>
    </w:p>
    <w:p w:rsidR="00D06B04" w:rsidRDefault="006B54F7">
      <w:pPr>
        <w:ind w:leftChars="800" w:left="1680"/>
        <w:jc w:val="lef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D、装修长摊等</w:t>
      </w:r>
    </w:p>
    <w:p w:rsidR="00D06B04" w:rsidRDefault="006B54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资产类(规模约为18亿）2022年6月至2025年6月财产综合保险服务；</w:t>
      </w:r>
    </w:p>
    <w:p w:rsidR="00D06B04" w:rsidRDefault="00D06B04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D06B04" w:rsidRDefault="006B54F7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D06B04" w:rsidRDefault="006B54F7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亿</w:t>
      </w:r>
      <w:r>
        <w:rPr>
          <w:rFonts w:asciiTheme="minorEastAsia" w:eastAsiaTheme="minorEastAsia" w:hAnsiTheme="minorEastAsia" w:hint="eastAsia"/>
          <w:sz w:val="28"/>
          <w:szCs w:val="24"/>
        </w:rPr>
        <w:t>元（含）以上；</w:t>
      </w:r>
    </w:p>
    <w:p w:rsidR="00D06B04" w:rsidRDefault="006B54F7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D06B04" w:rsidRDefault="006B54F7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D06B04" w:rsidRDefault="006B54F7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D06B04" w:rsidRDefault="006B54F7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三</w:t>
      </w:r>
      <w:r>
        <w:rPr>
          <w:rFonts w:asciiTheme="minorEastAsia" w:eastAsiaTheme="minorEastAsia" w:hAnsiTheme="minorEastAsia" w:hint="eastAsia"/>
          <w:sz w:val="28"/>
          <w:szCs w:val="24"/>
        </w:rPr>
        <w:t>年有中大型工业企业财产保险业务经验项目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及以上大型项目经验的优先；</w:t>
      </w:r>
    </w:p>
    <w:p w:rsidR="00D06B04" w:rsidRDefault="006B54F7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A209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《经营保险业务许可证》、《保险公司法人许可证》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D06B04" w:rsidRDefault="00D06B04">
      <w:pPr>
        <w:rPr>
          <w:rFonts w:asciiTheme="minorEastAsia" w:eastAsiaTheme="minorEastAsia" w:hAnsiTheme="minorEastAsia"/>
          <w:sz w:val="28"/>
          <w:szCs w:val="24"/>
        </w:rPr>
      </w:pPr>
    </w:p>
    <w:p w:rsidR="00D06B04" w:rsidRDefault="006B54F7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D06B04" w:rsidRDefault="006B54F7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D06B04" w:rsidRDefault="006B54F7" w:rsidP="000A209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D06B04" w:rsidRDefault="006B54F7" w:rsidP="000A209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D06B04" w:rsidRDefault="006B54F7" w:rsidP="000A2098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D06B04" w:rsidRDefault="006B54F7" w:rsidP="000A209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D06B04" w:rsidRDefault="006B54F7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D06B04" w:rsidRDefault="006B54F7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D06B04" w:rsidRDefault="006B54F7" w:rsidP="000A2098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《经营保险业务许可证》、</w:t>
      </w:r>
      <w:r w:rsidR="000A2098">
        <w:rPr>
          <w:rFonts w:asciiTheme="minorEastAsia" w:eastAsiaTheme="minorEastAsia" w:hAnsiTheme="minorEastAsia" w:hint="eastAsia"/>
          <w:sz w:val="28"/>
          <w:szCs w:val="24"/>
          <w:u w:val="single"/>
        </w:rPr>
        <w:t>《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保险公司法人许可证 </w:t>
      </w:r>
      <w:r w:rsidR="000A2098">
        <w:rPr>
          <w:rFonts w:asciiTheme="minorEastAsia" w:eastAsiaTheme="minorEastAsia" w:hAnsiTheme="minorEastAsia" w:hint="eastAsia"/>
          <w:sz w:val="28"/>
          <w:szCs w:val="24"/>
          <w:u w:val="single"/>
        </w:rPr>
        <w:t>》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等）</w:t>
      </w:r>
    </w:p>
    <w:p w:rsidR="00D06B04" w:rsidRDefault="006B54F7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D06B04" w:rsidRDefault="006B54F7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保险服务方案（请注明出险时间及理赔条例）、企业财产综合险条款（其中：总则、保险标的、保险责任、责任免除、保险价值、保险金额、免赔额、保险期间、保险人义务、投保人被保险人义务、赔偿处理、争议处理和法律适用、释义以及其他事项、附录等事项）                   </w:t>
      </w:r>
    </w:p>
    <w:p w:rsidR="00D06B04" w:rsidRDefault="006B54F7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D06B04" w:rsidRDefault="00D06B04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D06B04" w:rsidRDefault="006B54F7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D06B04" w:rsidRDefault="006B54F7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06B04" w:rsidRDefault="006B54F7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D06B04" w:rsidRDefault="006B54F7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D06B04" w:rsidRDefault="006B54F7" w:rsidP="000A2098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所有资质文件电子版、纸质版各一份；</w:t>
      </w:r>
    </w:p>
    <w:p w:rsidR="00D06B04" w:rsidRDefault="006B54F7" w:rsidP="000A2098">
      <w:pPr>
        <w:pStyle w:val="ab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5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日结束前，邮寄至我公司指定地点、指定接收人处（纸质版）；</w:t>
      </w:r>
    </w:p>
    <w:p w:rsidR="00D06B04" w:rsidRDefault="006B54F7" w:rsidP="000A2098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5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6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日结束前发送至我公司指定邮箱（电子版）。</w:t>
      </w:r>
    </w:p>
    <w:p w:rsidR="00D06B04" w:rsidRDefault="00D06B04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D06B04" w:rsidRDefault="006B54F7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6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D06B04" w:rsidRDefault="00D06B0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06B04" w:rsidRDefault="006B54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D06B04" w:rsidRDefault="006B54F7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投标人资质经我公司法务部门资格预审合格后，在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（5月 </w:t>
      </w:r>
      <w:r w:rsidR="000A2098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 日</w:t>
      </w:r>
      <w:r w:rsidR="000A2098">
        <w:rPr>
          <w:rFonts w:asciiTheme="minorEastAsia" w:eastAsiaTheme="minorEastAsia" w:hAnsiTheme="minorEastAsia" w:hint="eastAsia"/>
          <w:sz w:val="28"/>
          <w:szCs w:val="24"/>
          <w:u w:val="single"/>
        </w:rPr>
        <w:t>到5月24日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3D19A6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  <w:bookmarkStart w:id="0" w:name="_GoBack"/>
      <w:bookmarkEnd w:id="0"/>
    </w:p>
    <w:p w:rsidR="00D06B04" w:rsidRDefault="006B54F7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06B04" w:rsidRDefault="006B54F7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确定中标单位并签订合同后，退回投标保证金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06B04" w:rsidRDefault="006B54F7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北京红星股份有限公司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华夏银行北京国贸支行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10263000000671743</w:t>
      </w:r>
    </w:p>
    <w:p w:rsidR="00D06B04" w:rsidRDefault="006B54F7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D06B04" w:rsidRDefault="00D06B0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06B04" w:rsidRDefault="006B54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D06B04" w:rsidRDefault="00D06B0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06B04" w:rsidRDefault="006B54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D06B04" w:rsidRDefault="006B54F7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2022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5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6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D06B04" w:rsidRDefault="006B54F7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D06B04" w:rsidRDefault="006B54F7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5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15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D06B04" w:rsidRDefault="006B54F7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D06B04" w:rsidRDefault="006B54F7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D06B04" w:rsidRDefault="006B54F7">
      <w:pPr>
        <w:pStyle w:val="ab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D06B04" w:rsidRDefault="00D06B04">
      <w:pPr>
        <w:rPr>
          <w:rFonts w:asciiTheme="minorEastAsia" w:eastAsiaTheme="minorEastAsia" w:hAnsiTheme="minorEastAsia"/>
          <w:sz w:val="28"/>
          <w:szCs w:val="24"/>
        </w:rPr>
      </w:pPr>
    </w:p>
    <w:p w:rsidR="00D06B04" w:rsidRDefault="006B54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十二、投标期：</w:t>
      </w:r>
    </w:p>
    <w:p w:rsidR="00D06B04" w:rsidRDefault="006B54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5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16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5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24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D06B04" w:rsidRDefault="006B54F7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资质审核合格后发送招标文件;</w:t>
      </w:r>
    </w:p>
    <w:p w:rsidR="00D06B04" w:rsidRDefault="006B54F7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D06B04" w:rsidRDefault="006B54F7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D06B04" w:rsidRDefault="006B54F7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D06B04" w:rsidRDefault="006B54F7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报价单与投标文件分别密封；（封皮及密封条参考附件（8））</w:t>
      </w:r>
    </w:p>
    <w:p w:rsidR="00D06B04" w:rsidRDefault="00D06B0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D06B04" w:rsidRDefault="006B54F7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D06B04" w:rsidRDefault="006B54F7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D06B04" w:rsidRDefault="00D06B0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06B04" w:rsidRDefault="006B54F7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D06B04" w:rsidRDefault="006B54F7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刘婧  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806 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D06B04" w:rsidRDefault="006B54F7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D06B04" w:rsidRDefault="006B54F7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董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浩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奇        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708         </w:t>
      </w:r>
    </w:p>
    <w:p w:rsidR="00D06B04" w:rsidRDefault="006B54F7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  </w:t>
      </w:r>
    </w:p>
    <w:p w:rsidR="00D06B04" w:rsidRDefault="00D06B04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06B04" w:rsidRDefault="006B54F7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北京红星股份有限公司     </w:t>
      </w:r>
    </w:p>
    <w:p w:rsidR="00D06B04" w:rsidRDefault="006B54F7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2022年4月22</w:t>
      </w:r>
      <w:r w:rsidR="000A2098"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A209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D06B04" w:rsidRDefault="006B54F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D06B04" w:rsidRDefault="006B54F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D06B04" w:rsidRDefault="006B54F7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D06B04" w:rsidRDefault="006B54F7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D06B04" w:rsidRDefault="006B54F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D06B04" w:rsidRDefault="006B54F7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D06B04" w:rsidRDefault="006B54F7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D06B04" w:rsidRDefault="006B54F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D06B04" w:rsidRDefault="006B54F7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D06B04" w:rsidRDefault="006B54F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D06B04" w:rsidRDefault="006B54F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D06B04" w:rsidRDefault="006B54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6B54F7" w:rsidP="000A209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D06B04" w:rsidRDefault="00D06B04" w:rsidP="000A209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06B04" w:rsidRDefault="006B54F7" w:rsidP="000A209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D06B04" w:rsidRDefault="00D06B04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D06B04" w:rsidRDefault="006B54F7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06B04" w:rsidRDefault="00D06B04" w:rsidP="000A209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D06B04" w:rsidRDefault="00D06B04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6B54F7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D06B04" w:rsidRDefault="006B54F7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D06B04" w:rsidRDefault="00D06B04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D06B04" w:rsidRDefault="006B54F7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D06B04" w:rsidRDefault="00D06B04">
      <w:pPr>
        <w:ind w:firstLine="648"/>
        <w:rPr>
          <w:rFonts w:asciiTheme="minorEastAsia" w:eastAsiaTheme="minorEastAsia" w:hAnsiTheme="minorEastAsia"/>
          <w:sz w:val="28"/>
        </w:rPr>
      </w:pPr>
    </w:p>
    <w:p w:rsidR="00D06B04" w:rsidRDefault="006B54F7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D06B04" w:rsidRDefault="00D06B04">
      <w:pPr>
        <w:ind w:firstLine="648"/>
        <w:rPr>
          <w:rFonts w:asciiTheme="minorEastAsia" w:eastAsiaTheme="minorEastAsia" w:hAnsiTheme="minorEastAsia"/>
          <w:sz w:val="28"/>
        </w:rPr>
      </w:pPr>
    </w:p>
    <w:p w:rsidR="00D06B04" w:rsidRDefault="006B54F7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D06B04">
        <w:trPr>
          <w:trHeight w:val="2469"/>
          <w:jc w:val="center"/>
        </w:trPr>
        <w:tc>
          <w:tcPr>
            <w:tcW w:w="7338" w:type="dxa"/>
          </w:tcPr>
          <w:p w:rsidR="00D06B04" w:rsidRDefault="00D06B0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D06B04" w:rsidRDefault="006B54F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D06B04">
        <w:trPr>
          <w:trHeight w:val="2972"/>
          <w:jc w:val="center"/>
        </w:trPr>
        <w:tc>
          <w:tcPr>
            <w:tcW w:w="7338" w:type="dxa"/>
          </w:tcPr>
          <w:p w:rsidR="00D06B04" w:rsidRDefault="00D06B0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D06B04" w:rsidRDefault="006B54F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D06B0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D06B04" w:rsidRDefault="006B54F7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D06B04" w:rsidRDefault="006B54F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D06B04" w:rsidRDefault="00D06B04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D06B04" w:rsidRDefault="006B54F7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D06B04" w:rsidRDefault="00D06B0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06B04" w:rsidRDefault="006B54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D06B04" w:rsidRDefault="00D06B0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06B04" w:rsidRDefault="006B54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06B04" w:rsidRDefault="006B54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06B04" w:rsidRDefault="006B54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06B04" w:rsidRDefault="006B54F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06B04" w:rsidRDefault="006B54F7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06B04" w:rsidRDefault="006B54F7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06B04" w:rsidRDefault="00D06B04">
      <w:pPr>
        <w:rPr>
          <w:rFonts w:asciiTheme="minorEastAsia" w:eastAsiaTheme="minorEastAsia" w:hAnsiTheme="minorEastAsia"/>
          <w:sz w:val="32"/>
        </w:rPr>
      </w:pPr>
    </w:p>
    <w:p w:rsidR="00D06B04" w:rsidRDefault="00D06B04">
      <w:pPr>
        <w:rPr>
          <w:rFonts w:asciiTheme="minorEastAsia" w:eastAsiaTheme="minorEastAsia" w:hAnsiTheme="minorEastAsia"/>
          <w:sz w:val="32"/>
        </w:rPr>
      </w:pPr>
    </w:p>
    <w:p w:rsidR="00D06B04" w:rsidRDefault="00D06B04">
      <w:pPr>
        <w:rPr>
          <w:rFonts w:asciiTheme="minorEastAsia" w:eastAsiaTheme="minorEastAsia" w:hAnsiTheme="minorEastAsia"/>
          <w:sz w:val="32"/>
        </w:rPr>
      </w:pPr>
    </w:p>
    <w:p w:rsidR="00D06B04" w:rsidRDefault="00D06B04">
      <w:pPr>
        <w:rPr>
          <w:rFonts w:asciiTheme="minorEastAsia" w:eastAsiaTheme="minorEastAsia" w:hAnsiTheme="minorEastAsia"/>
          <w:sz w:val="32"/>
        </w:rPr>
      </w:pPr>
    </w:p>
    <w:p w:rsidR="00D06B04" w:rsidRDefault="006B54F7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D06B04" w:rsidRDefault="006B54F7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D06B04">
        <w:trPr>
          <w:trHeight w:val="5460"/>
        </w:trPr>
        <w:tc>
          <w:tcPr>
            <w:tcW w:w="9000" w:type="dxa"/>
          </w:tcPr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6B54F7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D06B04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6B54F7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06B04" w:rsidRDefault="00D06B0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D06B04" w:rsidRDefault="00D06B0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06B04" w:rsidRDefault="00D06B0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06B04" w:rsidRDefault="006B54F7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D06B04" w:rsidRDefault="006B54F7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D06B04" w:rsidRDefault="006B54F7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D06B04" w:rsidRDefault="006B54F7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D06B04" w:rsidRDefault="006B54F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06B04" w:rsidRDefault="00D06B04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D06B04" w:rsidRDefault="006B54F7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D06B04" w:rsidRDefault="006B54F7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D06B04" w:rsidRDefault="00D06B0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D06B04" w:rsidRDefault="006B54F7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D06B04" w:rsidRDefault="00D06B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06B04" w:rsidRDefault="00D06B0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D06B04" w:rsidRDefault="006B54F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D06B04" w:rsidRDefault="006B54F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D06B04" w:rsidRDefault="00D06B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06B04" w:rsidRDefault="00D06B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06B04" w:rsidRDefault="00D06B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06B04" w:rsidRDefault="00D06B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06B04" w:rsidRDefault="00D06B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06B04" w:rsidRDefault="00D06B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06B04" w:rsidRDefault="006B54F7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D06B04" w:rsidRDefault="006B54F7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D06B04" w:rsidRDefault="006B54F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D06B04" w:rsidRDefault="00D06B04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D06B04" w:rsidRDefault="00D06B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06B04" w:rsidRDefault="00D06B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06B04" w:rsidRDefault="00D06B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06B04" w:rsidRDefault="00D06B0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06B04" w:rsidRDefault="006B54F7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D06B04" w:rsidRDefault="006B54F7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D06B04" w:rsidRDefault="00D06B0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D06B04" w:rsidRDefault="006B54F7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D06B04" w:rsidRDefault="00D06B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06B04" w:rsidRDefault="00D06B0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D06B04" w:rsidRDefault="006B54F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D06B04" w:rsidRDefault="006B54F7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D06B04" w:rsidRDefault="00D06B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06B04" w:rsidRDefault="00D06B0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06B04" w:rsidRDefault="00D06B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06B04" w:rsidRDefault="00D06B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06B04" w:rsidRDefault="00D06B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06B04" w:rsidRDefault="00D06B0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06B04" w:rsidRDefault="006B54F7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D06B04" w:rsidRDefault="006B54F7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D06B04" w:rsidRDefault="006B54F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D06B04" w:rsidRDefault="00D06B0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D06B04" w:rsidRDefault="006B54F7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D06B04" w:rsidRDefault="00D06B0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D06B04" w:rsidRDefault="00D06B0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D06B04" w:rsidRDefault="006B54F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06B04">
        <w:trPr>
          <w:cantSplit/>
          <w:trHeight w:val="13011"/>
        </w:trPr>
        <w:tc>
          <w:tcPr>
            <w:tcW w:w="4219" w:type="dxa"/>
            <w:textDirection w:val="tbRl"/>
          </w:tcPr>
          <w:p w:rsidR="00D06B04" w:rsidRDefault="00D06B0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D06B04" w:rsidRDefault="006B54F7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D06B04" w:rsidRDefault="00D06B0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D06B04" w:rsidRDefault="006B54F7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D06B04" w:rsidRDefault="00D06B0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06B04" w:rsidRDefault="00D06B0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06B04" w:rsidRDefault="006B54F7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D06B04" w:rsidRDefault="006B54F7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D06B04" w:rsidRDefault="00D06B0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D06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09" w:rsidRDefault="002F4D09" w:rsidP="00762E53">
      <w:r>
        <w:separator/>
      </w:r>
    </w:p>
  </w:endnote>
  <w:endnote w:type="continuationSeparator" w:id="0">
    <w:p w:rsidR="002F4D09" w:rsidRDefault="002F4D09" w:rsidP="007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09" w:rsidRDefault="002F4D09" w:rsidP="00762E53">
      <w:r>
        <w:separator/>
      </w:r>
    </w:p>
  </w:footnote>
  <w:footnote w:type="continuationSeparator" w:id="0">
    <w:p w:rsidR="002F4D09" w:rsidRDefault="002F4D09" w:rsidP="0076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5DA3802"/>
    <w:multiLevelType w:val="singleLevel"/>
    <w:tmpl w:val="65DA38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3601"/>
    <w:rsid w:val="000210C2"/>
    <w:rsid w:val="00031CF8"/>
    <w:rsid w:val="0003678A"/>
    <w:rsid w:val="00040183"/>
    <w:rsid w:val="00046770"/>
    <w:rsid w:val="00070801"/>
    <w:rsid w:val="00094975"/>
    <w:rsid w:val="000A2098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2F4D09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D19A6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00E1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B54F7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2E53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06B04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A4F52"/>
    <w:rsid w:val="00FC5D83"/>
    <w:rsid w:val="00FD446D"/>
    <w:rsid w:val="11D13845"/>
    <w:rsid w:val="1BDC6676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862F-1737-4CAE-94C0-000B14E5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5</TotalTime>
  <Pages>19</Pages>
  <Words>641</Words>
  <Characters>3655</Characters>
  <Application>Microsoft Office Word</Application>
  <DocSecurity>0</DocSecurity>
  <Lines>30</Lines>
  <Paragraphs>8</Paragraphs>
  <ScaleCrop>false</ScaleCrop>
  <Company>Dell Computer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123</cp:revision>
  <dcterms:created xsi:type="dcterms:W3CDTF">2017-08-23T03:19:00Z</dcterms:created>
  <dcterms:modified xsi:type="dcterms:W3CDTF">2022-04-21T09:01:00Z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DD5FAD6175DE4C228062A201C844D4BE</vt:lpwstr>
  </property>
</Properties>
</file>