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sans-serif" w:asciiTheme="minorEastAsia" w:hAnsiTheme="minorEastAsia"/>
          <w:b/>
          <w:color w:val="000000"/>
          <w:sz w:val="44"/>
          <w:szCs w:val="44"/>
        </w:rPr>
      </w:pPr>
      <w:r>
        <w:rPr>
          <w:rFonts w:hint="eastAsia" w:cs="sans-serif" w:asciiTheme="minorEastAsia" w:hAnsiTheme="minorEastAsia"/>
          <w:b/>
          <w:color w:val="000000"/>
          <w:sz w:val="44"/>
          <w:szCs w:val="44"/>
          <w:lang w:val="en-US" w:eastAsia="zh-CN"/>
        </w:rPr>
        <w:t>曲 粉 运 输 车 项 目</w:t>
      </w:r>
      <w:r>
        <w:rPr>
          <w:rFonts w:hint="eastAsia" w:cs="sans-serif" w:asciiTheme="minorEastAsia" w:hAnsiTheme="minorEastAsia"/>
          <w:b/>
          <w:color w:val="000000"/>
          <w:sz w:val="44"/>
          <w:szCs w:val="44"/>
        </w:rPr>
        <w:t xml:space="preserve"> 报 价 单</w:t>
      </w:r>
    </w:p>
    <w:p>
      <w:pPr>
        <w:widowControl/>
        <w:jc w:val="left"/>
        <w:rPr>
          <w:rFonts w:cs="sans-serif" w:asciiTheme="minorEastAsia" w:hAnsiTheme="minorEastAsia"/>
          <w:color w:val="000000"/>
          <w:kern w:val="0"/>
          <w:sz w:val="28"/>
          <w:szCs w:val="28"/>
          <w:lang w:bidi="ar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bidi="ar"/>
        </w:rPr>
        <w:t>一、报价详单</w:t>
      </w:r>
    </w:p>
    <w:tbl>
      <w:tblPr>
        <w:tblStyle w:val="5"/>
        <w:tblW w:w="14816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2022"/>
        <w:gridCol w:w="2222"/>
        <w:gridCol w:w="1160"/>
        <w:gridCol w:w="1123"/>
        <w:gridCol w:w="2097"/>
        <w:gridCol w:w="1893"/>
        <w:gridCol w:w="32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总价（元）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曲粉运输车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有效容积≥12立方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详见比价技术文件</w:t>
            </w:r>
          </w:p>
        </w:tc>
      </w:tr>
      <w:tr>
        <w:trPr>
          <w:trHeight w:val="673" w:hRule="atLeast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其他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widowControl/>
        <w:numPr>
          <w:ilvl w:val="0"/>
          <w:numId w:val="1"/>
        </w:numPr>
        <w:jc w:val="left"/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val="en-US" w:eastAsia="zh-CN"/>
        </w:rPr>
        <w:t>供货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 xml:space="preserve">周期     </w:t>
      </w:r>
      <w:r>
        <w:rPr>
          <w:rFonts w:cs="sans-serif" w:asciiTheme="minorEastAsia" w:hAnsiTheme="minorEastAsia"/>
          <w:color w:val="000000"/>
          <w:kern w:val="0"/>
          <w:sz w:val="28"/>
          <w:szCs w:val="28"/>
        </w:rPr>
        <w:t>天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val="en-US" w:eastAsia="zh-CN"/>
        </w:rPr>
        <w:t>，</w:t>
      </w:r>
      <w:r>
        <w:rPr>
          <w:rFonts w:cs="sans-serif" w:asciiTheme="minorEastAsia" w:hAnsiTheme="minorEastAsia"/>
          <w:color w:val="000000"/>
          <w:kern w:val="0"/>
          <w:sz w:val="28"/>
          <w:szCs w:val="28"/>
        </w:rPr>
        <w:t>报价有效期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 xml:space="preserve">    天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eastAsia="zh-CN"/>
        </w:rPr>
        <w:t>；</w:t>
      </w:r>
    </w:p>
    <w:p>
      <w:pPr>
        <w:widowControl/>
        <w:numPr>
          <w:ilvl w:val="0"/>
          <w:numId w:val="1"/>
        </w:numPr>
        <w:jc w:val="left"/>
        <w:rPr>
          <w:rFonts w:cs="sans-serif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质保期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年（自甲方验收之日起算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val="en-US" w:eastAsia="zh-CN"/>
        </w:rPr>
        <w:t>不得少于1年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）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eastAsia="zh-CN"/>
        </w:rPr>
        <w:t>；</w:t>
      </w:r>
    </w:p>
    <w:p>
      <w:pPr>
        <w:widowControl/>
        <w:jc w:val="left"/>
        <w:rPr>
          <w:rFonts w:hint="eastAsia" w:cs="sans-serif" w:asciiTheme="minorEastAsia" w:hAnsiTheme="minorEastAsia" w:eastAsia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val="en-US" w:eastAsia="zh-CN"/>
        </w:rPr>
        <w:t>四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、付款方式：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val="en-US" w:eastAsia="zh-CN"/>
        </w:rPr>
        <w:t>合同签订后预付30%，项目经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甲方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val="en-US" w:eastAsia="zh-CN"/>
        </w:rPr>
        <w:t>最终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验收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val="en-US" w:eastAsia="zh-CN"/>
        </w:rPr>
        <w:t>后付60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%，质保期满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val="en-US" w:eastAsia="zh-CN"/>
        </w:rPr>
        <w:t>后付10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%</w:t>
      </w:r>
      <w:r>
        <w:rPr>
          <w:rFonts w:cs="sans-serif" w:asciiTheme="minorEastAsia" w:hAnsiTheme="minorEastAsia"/>
          <w:color w:val="000000"/>
          <w:kern w:val="0"/>
          <w:sz w:val="28"/>
          <w:szCs w:val="28"/>
        </w:rPr>
        <w:t xml:space="preserve"> 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eastAsia="zh-CN"/>
        </w:rPr>
        <w:t>；</w:t>
      </w:r>
    </w:p>
    <w:p>
      <w:pPr>
        <w:widowControl/>
        <w:jc w:val="left"/>
        <w:rPr>
          <w:rFonts w:hint="eastAsia" w:cs="sans-serif" w:asciiTheme="minorEastAsia" w:hAnsiTheme="minorEastAsia" w:eastAsia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val="en-US" w:eastAsia="zh-CN"/>
        </w:rPr>
        <w:t>五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、报价包含税费（税率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%增值税专用发票）、运输、安装、调试费用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eastAsia="zh-CN"/>
        </w:rPr>
        <w:t>；</w:t>
      </w:r>
      <w:bookmarkStart w:id="0" w:name="_GoBack"/>
      <w:bookmarkEnd w:id="0"/>
    </w:p>
    <w:p>
      <w:pPr>
        <w:widowControl/>
        <w:jc w:val="left"/>
        <w:rPr>
          <w:rFonts w:cs="sans-serif" w:asciiTheme="minorEastAsia" w:hAnsiTheme="minorEastAsia"/>
          <w:color w:val="000000"/>
          <w:kern w:val="0"/>
          <w:sz w:val="28"/>
          <w:szCs w:val="28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val="en-US" w:eastAsia="zh-CN"/>
        </w:rPr>
        <w:t>六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</w:rPr>
        <w:t>、报价人及联系方式：</w:t>
      </w:r>
    </w:p>
    <w:p>
      <w:pPr>
        <w:widowControl/>
        <w:jc w:val="left"/>
        <w:rPr>
          <w:rFonts w:hint="default" w:cs="sans-serif" w:asciiTheme="minorEastAsia" w:hAnsiTheme="minorEastAsia" w:eastAsia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bidi="ar"/>
        </w:rPr>
        <w:t xml:space="preserve">                                        </w:t>
      </w: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val="en-US" w:eastAsia="zh-CN" w:bidi="ar"/>
        </w:rPr>
        <w:t xml:space="preserve">                    报价人：           联系方式：</w:t>
      </w:r>
    </w:p>
    <w:p>
      <w:pPr>
        <w:widowControl/>
        <w:ind w:firstLine="8363" w:firstLineChars="2987"/>
        <w:jc w:val="left"/>
        <w:rPr>
          <w:rFonts w:cs="sans-serif" w:asciiTheme="minorEastAsia" w:hAnsiTheme="minorEastAsia"/>
          <w:color w:val="000000"/>
          <w:kern w:val="0"/>
          <w:sz w:val="28"/>
          <w:szCs w:val="28"/>
          <w:lang w:bidi="ar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bidi="ar"/>
        </w:rPr>
        <w:t>单位签章：</w:t>
      </w:r>
    </w:p>
    <w:p>
      <w:pPr>
        <w:widowControl/>
        <w:ind w:firstLine="8363" w:firstLineChars="2987"/>
        <w:jc w:val="left"/>
        <w:rPr>
          <w:rFonts w:cs="sans-serif" w:asciiTheme="minorEastAsia" w:hAnsiTheme="minorEastAsia"/>
          <w:color w:val="000000"/>
          <w:kern w:val="0"/>
          <w:sz w:val="28"/>
          <w:szCs w:val="28"/>
          <w:lang w:bidi="ar"/>
        </w:rPr>
      </w:pPr>
      <w:r>
        <w:rPr>
          <w:rFonts w:hint="eastAsia" w:cs="sans-serif" w:asciiTheme="minorEastAsia" w:hAnsiTheme="minorEastAsia"/>
          <w:color w:val="000000"/>
          <w:kern w:val="0"/>
          <w:sz w:val="28"/>
          <w:szCs w:val="28"/>
          <w:lang w:bidi="ar"/>
        </w:rPr>
        <w:t>日期：</w:t>
      </w:r>
    </w:p>
    <w:sectPr>
      <w:pgSz w:w="16838" w:h="11906" w:orient="landscape"/>
      <w:pgMar w:top="1135" w:right="1440" w:bottom="1418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7F0423"/>
    <w:multiLevelType w:val="singleLevel"/>
    <w:tmpl w:val="947F042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0NDg5MjEzMzJhM2Q3NWY3YjU3YzFhZjRmYzY3OGQifQ=="/>
  </w:docVars>
  <w:rsids>
    <w:rsidRoot w:val="46262E79"/>
    <w:rsid w:val="000A1F02"/>
    <w:rsid w:val="000C0FE1"/>
    <w:rsid w:val="001133E6"/>
    <w:rsid w:val="001441A1"/>
    <w:rsid w:val="001C3887"/>
    <w:rsid w:val="001E6337"/>
    <w:rsid w:val="00207D8D"/>
    <w:rsid w:val="00232F70"/>
    <w:rsid w:val="00281A28"/>
    <w:rsid w:val="002D2DE1"/>
    <w:rsid w:val="003335C4"/>
    <w:rsid w:val="003349BE"/>
    <w:rsid w:val="00374C0A"/>
    <w:rsid w:val="00393B3A"/>
    <w:rsid w:val="003B0DD7"/>
    <w:rsid w:val="003E134F"/>
    <w:rsid w:val="003E487C"/>
    <w:rsid w:val="00416842"/>
    <w:rsid w:val="00437A7D"/>
    <w:rsid w:val="0045024A"/>
    <w:rsid w:val="004A501E"/>
    <w:rsid w:val="005B39CF"/>
    <w:rsid w:val="005F0A01"/>
    <w:rsid w:val="006B7BC9"/>
    <w:rsid w:val="00744AB2"/>
    <w:rsid w:val="007534B1"/>
    <w:rsid w:val="0076171F"/>
    <w:rsid w:val="00850239"/>
    <w:rsid w:val="00874B91"/>
    <w:rsid w:val="008D685D"/>
    <w:rsid w:val="009E4996"/>
    <w:rsid w:val="009F6AD9"/>
    <w:rsid w:val="00A46C00"/>
    <w:rsid w:val="00A54A81"/>
    <w:rsid w:val="00A61012"/>
    <w:rsid w:val="00AB4663"/>
    <w:rsid w:val="00B83257"/>
    <w:rsid w:val="00B8691B"/>
    <w:rsid w:val="00BF65CE"/>
    <w:rsid w:val="00C66887"/>
    <w:rsid w:val="00D66A12"/>
    <w:rsid w:val="00D806AC"/>
    <w:rsid w:val="00DD1E03"/>
    <w:rsid w:val="00E167C2"/>
    <w:rsid w:val="00E30485"/>
    <w:rsid w:val="00F02721"/>
    <w:rsid w:val="00F325A0"/>
    <w:rsid w:val="00FD30C5"/>
    <w:rsid w:val="042D0C0E"/>
    <w:rsid w:val="13447CFA"/>
    <w:rsid w:val="150A2B53"/>
    <w:rsid w:val="15316332"/>
    <w:rsid w:val="16247C45"/>
    <w:rsid w:val="1695329D"/>
    <w:rsid w:val="1ABA2925"/>
    <w:rsid w:val="1F3C7DAD"/>
    <w:rsid w:val="20BE3C9B"/>
    <w:rsid w:val="22A30143"/>
    <w:rsid w:val="25F73B20"/>
    <w:rsid w:val="283805B0"/>
    <w:rsid w:val="2C5C1A8E"/>
    <w:rsid w:val="2D766B80"/>
    <w:rsid w:val="32827D75"/>
    <w:rsid w:val="34357158"/>
    <w:rsid w:val="349F69BC"/>
    <w:rsid w:val="36507643"/>
    <w:rsid w:val="46262E79"/>
    <w:rsid w:val="4A4E52CA"/>
    <w:rsid w:val="5DF70D68"/>
    <w:rsid w:val="65905D2A"/>
    <w:rsid w:val="68DE4FFE"/>
    <w:rsid w:val="6CE800BD"/>
    <w:rsid w:val="75CA0DE4"/>
    <w:rsid w:val="76CE19B0"/>
    <w:rsid w:val="78571967"/>
    <w:rsid w:val="7982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 Computer</Company>
  <Pages>1</Pages>
  <Words>198</Words>
  <Characters>205</Characters>
  <Lines>2</Lines>
  <Paragraphs>1</Paragraphs>
  <TotalTime>27</TotalTime>
  <ScaleCrop>false</ScaleCrop>
  <LinksUpToDate>false</LinksUpToDate>
  <CharactersWithSpaces>301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2017-07-05T07:42:00Z</dcterms:created>
  <dc:creator>hx</dc:creator>
  <cp:lastModifiedBy>宇</cp:lastModifiedBy>
  <cp:lastPrinted>2018-10-11T05:40:00Z</cp:lastPrinted>
  <dcterms:modified xsi:type="dcterms:W3CDTF">2022-05-19T08:22:46Z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82F420D798004F6A9690E977D2C399DB</vt:lpwstr>
  </property>
</Properties>
</file>