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  <w:lang w:val="en-US" w:eastAsia="zh-CN"/>
        </w:rPr>
        <w:t>在线监测设备运营服务</w:t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ab/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>报 价 单</w:t>
      </w:r>
    </w:p>
    <w:p>
      <w:pPr>
        <w:widowControl/>
        <w:jc w:val="center"/>
        <w:rPr>
          <w:rFonts w:cs="sans-serif" w:asciiTheme="minorEastAsia" w:hAnsiTheme="minorEastAsia"/>
          <w:color w:val="000000"/>
          <w:sz w:val="28"/>
          <w:szCs w:val="28"/>
        </w:rPr>
      </w:pP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一、报价详单</w:t>
      </w:r>
    </w:p>
    <w:tbl>
      <w:tblPr>
        <w:tblStyle w:val="4"/>
        <w:tblW w:w="136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3156"/>
        <w:gridCol w:w="1025"/>
        <w:gridCol w:w="1162"/>
        <w:gridCol w:w="1865"/>
        <w:gridCol w:w="5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5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1266" w:hRule="atLeast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4"/>
                <w:u w:val="none"/>
                <w:lang w:val="en-US" w:eastAsia="zh-CN"/>
              </w:rPr>
              <w:t>在线监测设备运维</w:t>
            </w:r>
            <w:r>
              <w:rPr>
                <w:rFonts w:hint="eastAsia" w:ascii="宋体" w:eastAsia="宋体"/>
                <w:b w:val="0"/>
                <w:bCs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ascii="宋体" w:eastAsia="宋体"/>
                <w:b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ascii="宋体" w:eastAsia="宋体"/>
                <w:b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二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、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发货周期       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天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三、税率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%增值税专用发票</w:t>
      </w:r>
    </w:p>
    <w:p>
      <w:pPr>
        <w:widowControl/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四、报价包含税费、运输、安装、调试费用</w:t>
      </w:r>
      <w:bookmarkStart w:id="0" w:name="_GoBack"/>
      <w:bookmarkEnd w:id="0"/>
    </w:p>
    <w:p>
      <w:pPr>
        <w:widowControl/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五、报价人：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六、联系方式：</w:t>
      </w:r>
    </w:p>
    <w:p>
      <w:pPr>
        <w:widowControl/>
        <w:ind w:firstLine="10640" w:firstLineChars="3800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单位签章：</w:t>
      </w:r>
    </w:p>
    <w:p>
      <w:pPr>
        <w:widowControl/>
        <w:ind w:firstLine="10640" w:firstLineChars="3800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日期：</w:t>
      </w:r>
    </w:p>
    <w:sectPr>
      <w:pgSz w:w="16838" w:h="11906" w:orient="landscape"/>
      <w:pgMar w:top="1416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996"/>
    <w:rsid w:val="0009358E"/>
    <w:rsid w:val="000C0FE1"/>
    <w:rsid w:val="00100412"/>
    <w:rsid w:val="00145426"/>
    <w:rsid w:val="001C3887"/>
    <w:rsid w:val="00251546"/>
    <w:rsid w:val="00292CFC"/>
    <w:rsid w:val="003335C4"/>
    <w:rsid w:val="003C0D48"/>
    <w:rsid w:val="003F69E7"/>
    <w:rsid w:val="00416842"/>
    <w:rsid w:val="004209E9"/>
    <w:rsid w:val="004C558F"/>
    <w:rsid w:val="00581C9A"/>
    <w:rsid w:val="005C179D"/>
    <w:rsid w:val="005E290B"/>
    <w:rsid w:val="005F6FE0"/>
    <w:rsid w:val="00647460"/>
    <w:rsid w:val="006512B2"/>
    <w:rsid w:val="006903F1"/>
    <w:rsid w:val="006B10C6"/>
    <w:rsid w:val="006B2D00"/>
    <w:rsid w:val="006B7BC9"/>
    <w:rsid w:val="006C7EDA"/>
    <w:rsid w:val="00703E10"/>
    <w:rsid w:val="00744AB2"/>
    <w:rsid w:val="00745BA6"/>
    <w:rsid w:val="00750D38"/>
    <w:rsid w:val="007534B1"/>
    <w:rsid w:val="00850239"/>
    <w:rsid w:val="00944924"/>
    <w:rsid w:val="00977419"/>
    <w:rsid w:val="009E4996"/>
    <w:rsid w:val="00A46C00"/>
    <w:rsid w:val="00A54A81"/>
    <w:rsid w:val="00A61012"/>
    <w:rsid w:val="00B63793"/>
    <w:rsid w:val="00B84751"/>
    <w:rsid w:val="00B8691B"/>
    <w:rsid w:val="00BC00E4"/>
    <w:rsid w:val="00BF65CE"/>
    <w:rsid w:val="00C3699E"/>
    <w:rsid w:val="00C444FB"/>
    <w:rsid w:val="00C664BE"/>
    <w:rsid w:val="00CE5230"/>
    <w:rsid w:val="00D66A12"/>
    <w:rsid w:val="00D806AC"/>
    <w:rsid w:val="00E167C2"/>
    <w:rsid w:val="00EA541F"/>
    <w:rsid w:val="00F325A0"/>
    <w:rsid w:val="0594742E"/>
    <w:rsid w:val="27141286"/>
    <w:rsid w:val="46262E79"/>
    <w:rsid w:val="4A4E52CA"/>
    <w:rsid w:val="4EC95DC6"/>
    <w:rsid w:val="58035E29"/>
    <w:rsid w:val="5B3A03C0"/>
    <w:rsid w:val="627F5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刘雷</cp:lastModifiedBy>
  <dcterms:modified xsi:type="dcterms:W3CDTF">2020-11-13T03:24:48Z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