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89" w:rsidRDefault="007746C3">
      <w:pPr>
        <w:widowControl/>
        <w:jc w:val="center"/>
        <w:rPr>
          <w:rFonts w:asciiTheme="minorEastAsia" w:hAnsiTheme="minorEastAsia" w:cs="sans-serif"/>
          <w:b/>
          <w:color w:val="000000"/>
          <w:sz w:val="32"/>
          <w:szCs w:val="44"/>
        </w:rPr>
      </w:pPr>
      <w:r>
        <w:rPr>
          <w:rFonts w:asciiTheme="minorEastAsia" w:hAnsiTheme="minorEastAsia" w:cs="sans-serif" w:hint="eastAsia"/>
          <w:b/>
          <w:color w:val="000000"/>
          <w:sz w:val="32"/>
          <w:szCs w:val="44"/>
        </w:rPr>
        <w:t>叉车充电间改造工程</w:t>
      </w:r>
      <w:r w:rsidR="00ED197C">
        <w:rPr>
          <w:rFonts w:asciiTheme="minorEastAsia" w:hAnsiTheme="minorEastAsia" w:cs="sans-serif" w:hint="eastAsia"/>
          <w:b/>
          <w:color w:val="000000"/>
          <w:sz w:val="32"/>
          <w:szCs w:val="44"/>
        </w:rPr>
        <w:t xml:space="preserve">   </w:t>
      </w:r>
      <w:bookmarkStart w:id="0" w:name="_GoBack"/>
      <w:bookmarkEnd w:id="0"/>
      <w:r>
        <w:rPr>
          <w:rFonts w:asciiTheme="minorEastAsia" w:hAnsiTheme="minorEastAsia" w:cs="sans-serif" w:hint="eastAsia"/>
          <w:b/>
          <w:color w:val="000000"/>
          <w:sz w:val="32"/>
          <w:szCs w:val="44"/>
        </w:rPr>
        <w:t>报</w:t>
      </w:r>
      <w:r>
        <w:rPr>
          <w:rFonts w:asciiTheme="minorEastAsia" w:hAnsiTheme="minorEastAsia" w:cs="sans-serif" w:hint="eastAsia"/>
          <w:b/>
          <w:color w:val="000000"/>
          <w:sz w:val="32"/>
          <w:szCs w:val="44"/>
        </w:rPr>
        <w:t xml:space="preserve"> </w:t>
      </w:r>
      <w:r>
        <w:rPr>
          <w:rFonts w:asciiTheme="minorEastAsia" w:hAnsiTheme="minorEastAsia" w:cs="sans-serif" w:hint="eastAsia"/>
          <w:b/>
          <w:color w:val="000000"/>
          <w:sz w:val="32"/>
          <w:szCs w:val="44"/>
        </w:rPr>
        <w:t>价</w:t>
      </w:r>
      <w:r>
        <w:rPr>
          <w:rFonts w:asciiTheme="minorEastAsia" w:hAnsiTheme="minorEastAsia" w:cs="sans-serif" w:hint="eastAsia"/>
          <w:b/>
          <w:color w:val="000000"/>
          <w:sz w:val="32"/>
          <w:szCs w:val="44"/>
        </w:rPr>
        <w:t xml:space="preserve"> </w:t>
      </w:r>
      <w:r>
        <w:rPr>
          <w:rFonts w:asciiTheme="minorEastAsia" w:hAnsiTheme="minorEastAsia" w:cs="sans-serif" w:hint="eastAsia"/>
          <w:b/>
          <w:color w:val="000000"/>
          <w:sz w:val="32"/>
          <w:szCs w:val="44"/>
        </w:rPr>
        <w:t>单</w:t>
      </w:r>
    </w:p>
    <w:p w:rsidR="00A40689" w:rsidRDefault="007746C3">
      <w:pPr>
        <w:widowControl/>
        <w:jc w:val="left"/>
        <w:rPr>
          <w:rFonts w:asciiTheme="minorEastAsia" w:hAnsiTheme="minorEastAsia" w:cs="sans-serif"/>
          <w:color w:val="000000"/>
          <w:kern w:val="0"/>
          <w:sz w:val="24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4"/>
          <w:szCs w:val="28"/>
        </w:rPr>
        <w:t>一、报价详单</w:t>
      </w:r>
    </w:p>
    <w:tbl>
      <w:tblPr>
        <w:tblW w:w="150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84"/>
        <w:gridCol w:w="1972"/>
        <w:gridCol w:w="2636"/>
        <w:gridCol w:w="1307"/>
        <w:gridCol w:w="900"/>
        <w:gridCol w:w="1221"/>
        <w:gridCol w:w="1993"/>
        <w:gridCol w:w="1446"/>
        <w:gridCol w:w="2816"/>
      </w:tblGrid>
      <w:tr w:rsidR="00A40689">
        <w:trPr>
          <w:trHeight w:val="4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89" w:rsidRDefault="007746C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总价（元）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A40689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分项配电箱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移位、增补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\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0"/>
              </w:rPr>
              <w:t>个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</w:p>
        </w:tc>
      </w:tr>
      <w:tr w:rsidR="00A40689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防爆管线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\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32#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592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m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宋体"/>
                <w:bCs/>
                <w:color w:val="000000"/>
                <w:szCs w:val="21"/>
              </w:rPr>
              <w:t>32</w:t>
            </w:r>
            <w:r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#</w:t>
            </w:r>
            <w:r>
              <w:rPr>
                <w:rFonts w:asciiTheme="minorEastAsia" w:hAnsiTheme="minorEastAsia" w:cs="宋体"/>
                <w:bCs/>
                <w:color w:val="000000"/>
                <w:szCs w:val="21"/>
              </w:rPr>
              <w:t>防爆管线接入到各个充电位</w:t>
            </w:r>
          </w:p>
        </w:tc>
      </w:tr>
      <w:tr w:rsidR="00A40689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防爆管线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\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25#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m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hint="eastAsia"/>
              </w:rPr>
              <w:t>接入</w:t>
            </w:r>
            <w:r>
              <w:rPr>
                <w:rFonts w:hint="eastAsia"/>
              </w:rPr>
              <w:t>自</w:t>
            </w:r>
            <w:proofErr w:type="gramStart"/>
            <w:r>
              <w:rPr>
                <w:rFonts w:hint="eastAsia"/>
              </w:rPr>
              <w:t>排线鼓</w:t>
            </w:r>
            <w:proofErr w:type="gramEnd"/>
          </w:p>
        </w:tc>
      </w:tr>
      <w:tr w:rsidR="00A40689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充电机配电线路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89" w:rsidRDefault="007746C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远东、上海九开、北京电缆电线总厂、南牌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套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</w:p>
        </w:tc>
      </w:tr>
      <w:tr w:rsidR="00A40689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可燃气体报警器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89" w:rsidRDefault="007746C3">
            <w:pPr>
              <w:widowControl/>
              <w:shd w:val="clear" w:color="auto" w:fill="FFFFFF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上海松江、伟联安、海湾、维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泰安全</w:t>
            </w:r>
            <w:proofErr w:type="gramEnd"/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套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需要与甲方消防系统正常对接使用</w:t>
            </w:r>
          </w:p>
        </w:tc>
      </w:tr>
      <w:tr w:rsidR="00A40689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烟感报警装置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89" w:rsidRDefault="007746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上海松江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伟联安、海湾、维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泰安全</w:t>
            </w:r>
            <w:proofErr w:type="gramEnd"/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套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</w:p>
        </w:tc>
      </w:tr>
      <w:tr w:rsidR="00A40689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防爆型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配电柜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\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套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</w:p>
        </w:tc>
      </w:tr>
      <w:tr w:rsidR="00A40689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远程配电控制装置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89" w:rsidRDefault="007746C3">
            <w:pPr>
              <w:widowControl/>
              <w:shd w:val="clear" w:color="auto" w:fill="FFFFFF"/>
              <w:jc w:val="left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内部电器件品牌为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施耐德、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ABB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、西门子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套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</w:p>
        </w:tc>
      </w:tr>
      <w:tr w:rsidR="00A40689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YJV380V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电缆线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89" w:rsidRDefault="007746C3">
            <w:pPr>
              <w:pStyle w:val="1"/>
              <w:ind w:leftChars="200" w:left="420"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远东、上海九开、北京电缆电线总厂、南牌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5*4 380V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750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m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</w:p>
        </w:tc>
      </w:tr>
      <w:tr w:rsidR="00A40689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YJV220V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电缆线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89" w:rsidRDefault="007746C3">
            <w:pPr>
              <w:pStyle w:val="1"/>
              <w:ind w:leftChars="200" w:left="420"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远东、上海九开、北京电缆电线总厂、南牌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3*4 220V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860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m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</w:p>
        </w:tc>
      </w:tr>
      <w:tr w:rsidR="00A40689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YJV 220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V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电缆线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89" w:rsidRDefault="007746C3">
            <w:pPr>
              <w:pStyle w:val="1"/>
              <w:ind w:leftChars="200" w:left="420"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远东、上海九开、北京电缆电线总厂、南牌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1.5*3 220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280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m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</w:p>
        </w:tc>
      </w:tr>
      <w:tr w:rsidR="00A40689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充电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机整体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支架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34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延米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</w:p>
        </w:tc>
      </w:tr>
      <w:tr w:rsidR="00A40689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安全箱、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洗眼器</w:t>
            </w:r>
            <w:proofErr w:type="gramEnd"/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套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</w:p>
        </w:tc>
      </w:tr>
      <w:tr w:rsidR="00A40689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防撞柱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300*300+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组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</w:p>
        </w:tc>
      </w:tr>
      <w:tr w:rsidR="00A40689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阻车器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延米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</w:p>
        </w:tc>
      </w:tr>
      <w:tr w:rsidR="00A40689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自动灭火装置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sans-serif" w:eastAsia="sans-serif" w:hAnsi="sans-serif" w:cs="sans-serif"/>
                <w:sz w:val="24"/>
                <w:shd w:val="clear" w:color="auto" w:fill="FFFFFF"/>
              </w:rPr>
              <w:t>天广、百安、白沙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套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需要与甲方消防系统正常对接使用</w:t>
            </w:r>
          </w:p>
        </w:tc>
      </w:tr>
      <w:tr w:rsidR="00A40689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压线端子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凤凰、永固、明发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\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</w:p>
        </w:tc>
      </w:tr>
      <w:tr w:rsidR="00A40689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220V</w:t>
            </w:r>
            <w:r>
              <w:rPr>
                <w:rFonts w:ascii="宋体" w:hAnsi="宋体" w:cs="宋体" w:hint="eastAsia"/>
                <w:sz w:val="24"/>
              </w:rPr>
              <w:t>自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排线鼓</w:t>
            </w:r>
            <w:proofErr w:type="gramEnd"/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220V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</w:p>
        </w:tc>
      </w:tr>
      <w:tr w:rsidR="00A40689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自排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线鼓增安箱</w:t>
            </w:r>
            <w:proofErr w:type="gramEnd"/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</w:p>
        </w:tc>
      </w:tr>
      <w:tr w:rsidR="00A40689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地面规划划线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</w:p>
        </w:tc>
      </w:tr>
      <w:tr w:rsidR="00A40689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安全操作规程展板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89" w:rsidRDefault="007746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\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774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89" w:rsidRDefault="00A40689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</w:p>
        </w:tc>
      </w:tr>
      <w:tr w:rsidR="00A40689">
        <w:trPr>
          <w:trHeight w:val="360"/>
        </w:trPr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89" w:rsidRDefault="00774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合计：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元</w:t>
            </w:r>
          </w:p>
        </w:tc>
      </w:tr>
    </w:tbl>
    <w:p w:rsidR="00A40689" w:rsidRDefault="007746C3">
      <w:pPr>
        <w:widowControl/>
        <w:jc w:val="left"/>
        <w:rPr>
          <w:rFonts w:asciiTheme="minorEastAsia" w:hAnsiTheme="minorEastAsia" w:cs="sans-serif"/>
          <w:color w:val="000000"/>
          <w:kern w:val="0"/>
          <w:sz w:val="24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4"/>
          <w:szCs w:val="28"/>
        </w:rPr>
        <w:t>二</w:t>
      </w:r>
      <w:r>
        <w:rPr>
          <w:rFonts w:asciiTheme="minorEastAsia" w:hAnsiTheme="minorEastAsia" w:cs="sans-serif"/>
          <w:color w:val="000000"/>
          <w:kern w:val="0"/>
          <w:sz w:val="24"/>
          <w:szCs w:val="28"/>
        </w:rPr>
        <w:t>、</w:t>
      </w:r>
      <w:r>
        <w:rPr>
          <w:rFonts w:asciiTheme="minorEastAsia" w:hAnsiTheme="minorEastAsia" w:cs="sans-serif" w:hint="eastAsia"/>
          <w:color w:val="000000"/>
          <w:kern w:val="0"/>
          <w:sz w:val="24"/>
          <w:szCs w:val="28"/>
        </w:rPr>
        <w:t>发货周期</w:t>
      </w:r>
      <w:r>
        <w:rPr>
          <w:rFonts w:asciiTheme="minorEastAsia" w:hAnsiTheme="minorEastAsia" w:cs="sans-serif" w:hint="eastAsia"/>
          <w:color w:val="000000"/>
          <w:kern w:val="0"/>
          <w:sz w:val="24"/>
          <w:szCs w:val="28"/>
        </w:rPr>
        <w:t xml:space="preserve">     </w:t>
      </w:r>
      <w:r>
        <w:rPr>
          <w:rFonts w:asciiTheme="minorEastAsia" w:hAnsiTheme="minorEastAsia" w:cs="sans-serif"/>
          <w:color w:val="000000"/>
          <w:kern w:val="0"/>
          <w:sz w:val="24"/>
          <w:szCs w:val="28"/>
        </w:rPr>
        <w:t>天</w:t>
      </w:r>
      <w:r>
        <w:rPr>
          <w:rFonts w:asciiTheme="minorEastAsia" w:hAnsiTheme="minorEastAsia" w:cs="sans-serif" w:hint="eastAsia"/>
          <w:color w:val="000000"/>
          <w:kern w:val="0"/>
          <w:sz w:val="24"/>
          <w:szCs w:val="28"/>
        </w:rPr>
        <w:t>，</w:t>
      </w:r>
      <w:r>
        <w:rPr>
          <w:rFonts w:asciiTheme="minorEastAsia" w:hAnsiTheme="minorEastAsia" w:cs="sans-serif"/>
          <w:color w:val="000000"/>
          <w:kern w:val="0"/>
          <w:sz w:val="24"/>
          <w:szCs w:val="28"/>
        </w:rPr>
        <w:t>报价有效期</w:t>
      </w:r>
      <w:r>
        <w:rPr>
          <w:rFonts w:asciiTheme="minorEastAsia" w:hAnsiTheme="minorEastAsia" w:cs="sans-serif" w:hint="eastAsia"/>
          <w:color w:val="000000"/>
          <w:kern w:val="0"/>
          <w:sz w:val="24"/>
          <w:szCs w:val="28"/>
        </w:rPr>
        <w:t xml:space="preserve">    </w:t>
      </w:r>
      <w:r>
        <w:rPr>
          <w:rFonts w:asciiTheme="minorEastAsia" w:hAnsiTheme="minorEastAsia" w:cs="sans-serif" w:hint="eastAsia"/>
          <w:color w:val="000000"/>
          <w:kern w:val="0"/>
          <w:sz w:val="24"/>
          <w:szCs w:val="28"/>
        </w:rPr>
        <w:t>天</w:t>
      </w:r>
    </w:p>
    <w:p w:rsidR="00A40689" w:rsidRDefault="007746C3">
      <w:pPr>
        <w:widowControl/>
        <w:jc w:val="left"/>
        <w:rPr>
          <w:rFonts w:asciiTheme="minorEastAsia" w:hAnsiTheme="minorEastAsia" w:cs="sans-serif"/>
          <w:color w:val="000000"/>
          <w:kern w:val="0"/>
          <w:sz w:val="24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4"/>
          <w:szCs w:val="28"/>
        </w:rPr>
        <w:t>三、付款方式：发货前</w:t>
      </w:r>
      <w:r>
        <w:rPr>
          <w:rFonts w:asciiTheme="minorEastAsia" w:hAnsiTheme="minorEastAsia" w:cs="sans-serif" w:hint="eastAsia"/>
          <w:color w:val="000000"/>
          <w:kern w:val="0"/>
          <w:sz w:val="24"/>
          <w:szCs w:val="28"/>
        </w:rPr>
        <w:t>30%</w:t>
      </w:r>
      <w:r>
        <w:rPr>
          <w:rFonts w:asciiTheme="minorEastAsia" w:hAnsiTheme="minorEastAsia" w:cs="sans-serif" w:hint="eastAsia"/>
          <w:color w:val="000000"/>
          <w:kern w:val="0"/>
          <w:sz w:val="24"/>
          <w:szCs w:val="28"/>
        </w:rPr>
        <w:t>，甲方验收</w:t>
      </w:r>
      <w:r>
        <w:rPr>
          <w:rFonts w:asciiTheme="minorEastAsia" w:hAnsiTheme="minorEastAsia" w:cs="sans-serif" w:hint="eastAsia"/>
          <w:color w:val="000000"/>
          <w:kern w:val="0"/>
          <w:sz w:val="24"/>
          <w:szCs w:val="28"/>
        </w:rPr>
        <w:t>60%</w:t>
      </w:r>
      <w:r>
        <w:rPr>
          <w:rFonts w:asciiTheme="minorEastAsia" w:hAnsiTheme="minorEastAsia" w:cs="sans-serif" w:hint="eastAsia"/>
          <w:color w:val="000000"/>
          <w:kern w:val="0"/>
          <w:sz w:val="24"/>
          <w:szCs w:val="28"/>
        </w:rPr>
        <w:t>，质保期满</w:t>
      </w:r>
      <w:r>
        <w:rPr>
          <w:rFonts w:asciiTheme="minorEastAsia" w:hAnsiTheme="minorEastAsia" w:cs="sans-serif" w:hint="eastAsia"/>
          <w:color w:val="000000"/>
          <w:kern w:val="0"/>
          <w:sz w:val="24"/>
          <w:szCs w:val="28"/>
        </w:rPr>
        <w:t>10%</w:t>
      </w:r>
      <w:r>
        <w:rPr>
          <w:rFonts w:asciiTheme="minorEastAsia" w:hAnsiTheme="minorEastAsia" w:cs="sans-serif"/>
          <w:color w:val="000000"/>
          <w:kern w:val="0"/>
          <w:sz w:val="24"/>
          <w:szCs w:val="28"/>
        </w:rPr>
        <w:t xml:space="preserve"> </w:t>
      </w:r>
    </w:p>
    <w:p w:rsidR="00A40689" w:rsidRDefault="007746C3">
      <w:pPr>
        <w:widowControl/>
        <w:jc w:val="left"/>
        <w:rPr>
          <w:rFonts w:asciiTheme="minorEastAsia" w:hAnsiTheme="minorEastAsia" w:cs="sans-serif"/>
          <w:color w:val="000000"/>
          <w:kern w:val="0"/>
          <w:sz w:val="24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4"/>
          <w:szCs w:val="28"/>
        </w:rPr>
        <w:t>四、报价包含税费（税率</w:t>
      </w:r>
      <w:r>
        <w:rPr>
          <w:rFonts w:asciiTheme="minorEastAsia" w:hAnsiTheme="minorEastAsia" w:cs="sans-serif" w:hint="eastAsia"/>
          <w:color w:val="000000"/>
          <w:kern w:val="0"/>
          <w:sz w:val="24"/>
          <w:szCs w:val="28"/>
        </w:rPr>
        <w:t>13%</w:t>
      </w:r>
      <w:r>
        <w:rPr>
          <w:rFonts w:asciiTheme="minorEastAsia" w:hAnsiTheme="minorEastAsia" w:cs="sans-serif" w:hint="eastAsia"/>
          <w:color w:val="000000"/>
          <w:kern w:val="0"/>
          <w:sz w:val="24"/>
          <w:szCs w:val="28"/>
        </w:rPr>
        <w:t>增值税专用发票）、运输、安装、调试费用</w:t>
      </w:r>
    </w:p>
    <w:p w:rsidR="00A40689" w:rsidRDefault="007746C3">
      <w:pPr>
        <w:widowControl/>
        <w:jc w:val="left"/>
        <w:rPr>
          <w:rFonts w:asciiTheme="minorEastAsia" w:hAnsiTheme="minorEastAsia" w:cs="sans-serif"/>
          <w:color w:val="000000"/>
          <w:kern w:val="0"/>
          <w:sz w:val="24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4"/>
          <w:szCs w:val="28"/>
        </w:rPr>
        <w:t>五、报价人及联系方式：</w:t>
      </w:r>
    </w:p>
    <w:p w:rsidR="00A40689" w:rsidRDefault="007746C3">
      <w:pPr>
        <w:widowControl/>
        <w:ind w:firstLineChars="3800" w:firstLine="9120"/>
        <w:jc w:val="left"/>
        <w:rPr>
          <w:rFonts w:asciiTheme="minorEastAsia" w:hAnsiTheme="minorEastAsia" w:cs="sans-serif"/>
          <w:color w:val="000000"/>
          <w:kern w:val="0"/>
          <w:sz w:val="24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4"/>
          <w:szCs w:val="28"/>
        </w:rPr>
        <w:t>单位签章：</w:t>
      </w:r>
    </w:p>
    <w:p w:rsidR="00A40689" w:rsidRDefault="007746C3">
      <w:pPr>
        <w:widowControl/>
        <w:ind w:firstLineChars="3800" w:firstLine="9120"/>
        <w:jc w:val="left"/>
        <w:rPr>
          <w:rFonts w:asciiTheme="minorEastAsia" w:hAnsiTheme="minorEastAsia" w:cs="sans-serif"/>
          <w:color w:val="000000"/>
          <w:kern w:val="0"/>
          <w:sz w:val="24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4"/>
          <w:szCs w:val="28"/>
        </w:rPr>
        <w:t>日期：</w:t>
      </w:r>
    </w:p>
    <w:sectPr w:rsidR="00A40689">
      <w:pgSz w:w="16838" w:h="11906" w:orient="landscape"/>
      <w:pgMar w:top="567" w:right="567" w:bottom="567" w:left="1134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C3" w:rsidRDefault="007746C3" w:rsidP="00ED197C">
      <w:r>
        <w:separator/>
      </w:r>
    </w:p>
  </w:endnote>
  <w:endnote w:type="continuationSeparator" w:id="0">
    <w:p w:rsidR="007746C3" w:rsidRDefault="007746C3" w:rsidP="00ED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C3" w:rsidRDefault="007746C3" w:rsidP="00ED197C">
      <w:r>
        <w:separator/>
      </w:r>
    </w:p>
  </w:footnote>
  <w:footnote w:type="continuationSeparator" w:id="0">
    <w:p w:rsidR="007746C3" w:rsidRDefault="007746C3" w:rsidP="00ED1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6262E79"/>
    <w:rsid w:val="00027996"/>
    <w:rsid w:val="0009358E"/>
    <w:rsid w:val="000C0FE1"/>
    <w:rsid w:val="00145426"/>
    <w:rsid w:val="00146133"/>
    <w:rsid w:val="00191DEC"/>
    <w:rsid w:val="001C3887"/>
    <w:rsid w:val="00292CFC"/>
    <w:rsid w:val="002C5EDA"/>
    <w:rsid w:val="003335C4"/>
    <w:rsid w:val="00374B1F"/>
    <w:rsid w:val="00393105"/>
    <w:rsid w:val="003C0D48"/>
    <w:rsid w:val="003F69E7"/>
    <w:rsid w:val="00416842"/>
    <w:rsid w:val="004209E9"/>
    <w:rsid w:val="004C558F"/>
    <w:rsid w:val="0052226B"/>
    <w:rsid w:val="00555BF8"/>
    <w:rsid w:val="00581C9A"/>
    <w:rsid w:val="005C179D"/>
    <w:rsid w:val="005E290B"/>
    <w:rsid w:val="005F6FE0"/>
    <w:rsid w:val="00647460"/>
    <w:rsid w:val="006903F1"/>
    <w:rsid w:val="006B10C6"/>
    <w:rsid w:val="006B2D00"/>
    <w:rsid w:val="006B7BC9"/>
    <w:rsid w:val="00703E10"/>
    <w:rsid w:val="00744AB2"/>
    <w:rsid w:val="00745BA6"/>
    <w:rsid w:val="00750D38"/>
    <w:rsid w:val="007534B1"/>
    <w:rsid w:val="007746C3"/>
    <w:rsid w:val="007A6400"/>
    <w:rsid w:val="007B0066"/>
    <w:rsid w:val="00850239"/>
    <w:rsid w:val="00944924"/>
    <w:rsid w:val="009E4996"/>
    <w:rsid w:val="00A40689"/>
    <w:rsid w:val="00A46C00"/>
    <w:rsid w:val="00A54A81"/>
    <w:rsid w:val="00A61012"/>
    <w:rsid w:val="00B63793"/>
    <w:rsid w:val="00B84751"/>
    <w:rsid w:val="00B8691B"/>
    <w:rsid w:val="00BF65CE"/>
    <w:rsid w:val="00C3699E"/>
    <w:rsid w:val="00D30148"/>
    <w:rsid w:val="00D66A12"/>
    <w:rsid w:val="00D806AC"/>
    <w:rsid w:val="00E167C2"/>
    <w:rsid w:val="00ED197C"/>
    <w:rsid w:val="00EE1576"/>
    <w:rsid w:val="00F325A0"/>
    <w:rsid w:val="00FA4C17"/>
    <w:rsid w:val="00FE77AA"/>
    <w:rsid w:val="07920ADE"/>
    <w:rsid w:val="07E95D64"/>
    <w:rsid w:val="0CD83217"/>
    <w:rsid w:val="0DAB71B0"/>
    <w:rsid w:val="0EFD391E"/>
    <w:rsid w:val="143F1626"/>
    <w:rsid w:val="163D16F3"/>
    <w:rsid w:val="1F3F2E33"/>
    <w:rsid w:val="23821A94"/>
    <w:rsid w:val="2C7B0F27"/>
    <w:rsid w:val="2CD4638A"/>
    <w:rsid w:val="373F07EF"/>
    <w:rsid w:val="42CD4146"/>
    <w:rsid w:val="42EB6754"/>
    <w:rsid w:val="441C12C9"/>
    <w:rsid w:val="45030AFD"/>
    <w:rsid w:val="45C96419"/>
    <w:rsid w:val="46262E79"/>
    <w:rsid w:val="48D12792"/>
    <w:rsid w:val="4A4E52CA"/>
    <w:rsid w:val="5251708C"/>
    <w:rsid w:val="5292612B"/>
    <w:rsid w:val="54C107FE"/>
    <w:rsid w:val="57D672D9"/>
    <w:rsid w:val="58AD6374"/>
    <w:rsid w:val="5F394E8F"/>
    <w:rsid w:val="63DD7B52"/>
    <w:rsid w:val="71150F24"/>
    <w:rsid w:val="728C4F51"/>
    <w:rsid w:val="728E6573"/>
    <w:rsid w:val="78845CB5"/>
    <w:rsid w:val="7DF63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pPr>
      <w:spacing w:after="120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页眉 Char"/>
    <w:basedOn w:val="a1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748</Characters>
  <Application>Microsoft Office Word</Application>
  <DocSecurity>0</DocSecurity>
  <Lines>6</Lines>
  <Paragraphs>1</Paragraphs>
  <ScaleCrop>false</ScaleCrop>
  <Company>Dell Computer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29</cp:revision>
  <dcterms:created xsi:type="dcterms:W3CDTF">2017-07-05T07:42:00Z</dcterms:created>
  <dcterms:modified xsi:type="dcterms:W3CDTF">2021-07-30T08:15:00Z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1EDA3A7A03E845A29E19175A2DA83344</vt:lpwstr>
  </property>
</Properties>
</file>