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1B" w:rsidRPr="0076171F" w:rsidRDefault="008A6C16" w:rsidP="0076171F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 w:rsidRPr="008A6C16">
        <w:rPr>
          <w:rFonts w:asciiTheme="minorEastAsia" w:hAnsiTheme="minorEastAsia" w:cs="sans-serif" w:hint="eastAsia"/>
          <w:b/>
          <w:color w:val="000000"/>
          <w:sz w:val="44"/>
          <w:szCs w:val="44"/>
        </w:rPr>
        <w:t>第一分公司配电供应及生产线联动改造</w:t>
      </w:r>
      <w:bookmarkStart w:id="0" w:name="_GoBack"/>
      <w:bookmarkEnd w:id="0"/>
      <w:r w:rsidR="00E8243A"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 w:rsidR="00F325A0"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:rsidR="00E8243A" w:rsidRDefault="0085023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一、</w:t>
      </w:r>
      <w:proofErr w:type="gramStart"/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报价详单</w:t>
      </w:r>
      <w:proofErr w:type="gramEnd"/>
      <w:r w:rsidR="00E8243A" w:rsidRPr="00E8243A">
        <w:rPr>
          <w:rFonts w:asciiTheme="minorEastAsia" w:hAnsiTheme="minorEastAsia" w:cs="sans-serif" w:hint="eastAsia"/>
          <w:color w:val="000000"/>
          <w:kern w:val="0"/>
          <w:sz w:val="24"/>
          <w:szCs w:val="28"/>
        </w:rPr>
        <w:t>(单位：元）</w:t>
      </w:r>
    </w:p>
    <w:tbl>
      <w:tblPr>
        <w:tblW w:w="14474" w:type="dxa"/>
        <w:tblInd w:w="-34" w:type="dxa"/>
        <w:tblLook w:val="04A0" w:firstRow="1" w:lastRow="0" w:firstColumn="1" w:lastColumn="0" w:noHBand="0" w:noVBand="1"/>
      </w:tblPr>
      <w:tblGrid>
        <w:gridCol w:w="820"/>
        <w:gridCol w:w="2229"/>
        <w:gridCol w:w="846"/>
        <w:gridCol w:w="2059"/>
        <w:gridCol w:w="767"/>
        <w:gridCol w:w="1371"/>
        <w:gridCol w:w="1187"/>
        <w:gridCol w:w="1187"/>
        <w:gridCol w:w="4008"/>
      </w:tblGrid>
      <w:tr w:rsidR="003457AD" w:rsidRPr="00353EE8" w:rsidTr="003457AD">
        <w:trPr>
          <w:trHeight w:val="3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353EE8" w:rsidRDefault="003457AD" w:rsidP="00E824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353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353EE8" w:rsidRDefault="003457AD" w:rsidP="00E824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353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2"/>
              </w:rPr>
              <w:t>名称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353EE8" w:rsidRDefault="003457AD" w:rsidP="00E824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353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2"/>
              </w:rPr>
              <w:t>品牌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353EE8" w:rsidRDefault="003457AD" w:rsidP="00E824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353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2"/>
              </w:rPr>
              <w:t>规格、型号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353EE8" w:rsidRDefault="003457AD" w:rsidP="00E824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353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353EE8" w:rsidRDefault="003457AD" w:rsidP="00E824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353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2"/>
              </w:rPr>
              <w:t>数量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353EE8" w:rsidRDefault="003457AD" w:rsidP="00E824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353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2"/>
              </w:rPr>
              <w:t>单价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353EE8" w:rsidRDefault="003457AD" w:rsidP="00E824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353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2"/>
              </w:rPr>
              <w:t>总价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353EE8" w:rsidRDefault="003457AD" w:rsidP="00E8243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2"/>
              </w:rPr>
            </w:pPr>
            <w:r w:rsidRPr="00353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2"/>
              </w:rPr>
              <w:t>备注</w:t>
            </w:r>
          </w:p>
        </w:tc>
      </w:tr>
      <w:tr w:rsidR="003457AD" w:rsidRPr="00353EE8" w:rsidTr="003457AD">
        <w:trPr>
          <w:trHeight w:val="279"/>
        </w:trPr>
        <w:tc>
          <w:tcPr>
            <w:tcW w:w="144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353EE8" w:rsidRDefault="003457AD" w:rsidP="003457A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2635B1">
              <w:rPr>
                <w:rFonts w:ascii="宋体" w:hAnsi="宋体" w:cs="宋体" w:hint="eastAsia"/>
                <w:b/>
                <w:bCs/>
                <w:szCs w:val="21"/>
              </w:rPr>
              <w:t>10线设备电缆线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及其他设备明细</w:t>
            </w:r>
          </w:p>
        </w:tc>
      </w:tr>
      <w:tr w:rsidR="003457AD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裹包机总柜电缆线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3×25²＋2×16²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包含裹包机（20.3KW，其中热熔胶机：4kw）、称重剔除装置（1.5kw）、加隔板机械手（3kw）、</w:t>
            </w:r>
            <w:proofErr w:type="gramStart"/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二维码装置</w:t>
            </w:r>
            <w:proofErr w:type="gramEnd"/>
          </w:p>
        </w:tc>
      </w:tr>
      <w:tr w:rsidR="003457AD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标签喷码检测设备电缆线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3×4²＋2×2.5²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标签喷码检测设备（3.5kw）</w:t>
            </w:r>
          </w:p>
        </w:tc>
      </w:tr>
      <w:tr w:rsidR="003457AD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链道总</w:t>
            </w:r>
            <w:proofErr w:type="gramEnd"/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柜电缆线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3×16²＋2×10²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18台电机(约1.1kw/台)</w:t>
            </w:r>
          </w:p>
        </w:tc>
      </w:tr>
      <w:tr w:rsidR="003457AD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不锈钢桥架和附件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100×50~200×100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304不锈钢1mm，包括桥架立柱等</w:t>
            </w:r>
          </w:p>
        </w:tc>
      </w:tr>
      <w:tr w:rsidR="003457AD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其他</w:t>
            </w:r>
            <w:r w:rsidR="00C04741" w:rsidRPr="00C0474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附件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AD" w:rsidRPr="00C04741" w:rsidRDefault="003457AD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04741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安装调试费用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04741" w:rsidRPr="00C04741" w:rsidTr="00C04741">
        <w:trPr>
          <w:trHeight w:val="279"/>
        </w:trPr>
        <w:tc>
          <w:tcPr>
            <w:tcW w:w="144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b/>
                <w:bCs/>
                <w:sz w:val="24"/>
              </w:rPr>
              <w:t>12线设备电缆线及其他设备明细</w:t>
            </w:r>
          </w:p>
        </w:tc>
      </w:tr>
      <w:tr w:rsidR="00C04741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裹包机总柜电缆线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3×25²＋2×16²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包含裹包机（24KW，其中热熔胶机：4kw）、伺服分瓶机（1.5kw）、称重剔除装置（1.5kw）、加隔板机械手（3kw）、</w:t>
            </w:r>
            <w:proofErr w:type="gramStart"/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二维码装置</w:t>
            </w:r>
            <w:proofErr w:type="gramEnd"/>
          </w:p>
        </w:tc>
      </w:tr>
      <w:tr w:rsidR="00C04741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标签喷码检测设备电缆线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3×4²＋2×2.5²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标签喷码检测设备（3.5kw）</w:t>
            </w:r>
          </w:p>
        </w:tc>
      </w:tr>
      <w:tr w:rsidR="00C04741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proofErr w:type="gramStart"/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链道总</w:t>
            </w:r>
            <w:proofErr w:type="gramEnd"/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柜电缆线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3×6²＋2×4²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9台电机(约1.1kw/台)</w:t>
            </w:r>
          </w:p>
        </w:tc>
      </w:tr>
      <w:tr w:rsidR="00C04741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不锈钢桥架和附件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100×50~200×100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autoSpaceDN w:val="0"/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米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hint="eastAsia"/>
                <w:color w:val="000000"/>
                <w:sz w:val="24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jc w:val="center"/>
              <w:textAlignment w:val="center"/>
              <w:rPr>
                <w:rFonts w:asciiTheme="minorEastAsia" w:hAnsiTheme="minorEastAsia"/>
                <w:color w:val="00000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sz w:val="24"/>
              </w:rPr>
              <w:t>304不锈钢1mm，包括桥架立柱等</w:t>
            </w:r>
          </w:p>
        </w:tc>
      </w:tr>
      <w:tr w:rsidR="00C04741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其他附件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04741" w:rsidRPr="00C04741" w:rsidTr="00C04741">
        <w:trPr>
          <w:trHeight w:val="2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安装调试费用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C04741" w:rsidRPr="00C04741" w:rsidTr="00C04741">
        <w:trPr>
          <w:trHeight w:val="279"/>
        </w:trPr>
        <w:tc>
          <w:tcPr>
            <w:tcW w:w="14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1" w:rsidRPr="00C04741" w:rsidRDefault="00C04741" w:rsidP="00C0474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C04741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总价</w:t>
            </w:r>
            <w:r w:rsidRPr="00C0474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：            元</w:t>
            </w:r>
          </w:p>
        </w:tc>
      </w:tr>
    </w:tbl>
    <w:p w:rsidR="003335C4" w:rsidRPr="0085023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lastRenderedPageBreak/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发货</w:t>
      </w:r>
      <w:r w:rsidR="00852900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安装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周期</w:t>
      </w:r>
      <w:r w:rsidR="00353EE8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</w:t>
      </w:r>
      <w:r w:rsidR="00C04741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45</w:t>
      </w:r>
      <w:r w:rsidR="00353EE8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</w:t>
      </w:r>
      <w:r w:rsidR="00F325A0" w:rsidRPr="00850239"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</w:p>
    <w:p w:rsidR="00605590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、税率1</w:t>
      </w:r>
      <w:r w:rsidR="001133E6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3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%增值税专用发票</w:t>
      </w:r>
    </w:p>
    <w:p w:rsidR="00605590" w:rsidRDefault="00605590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四、</w:t>
      </w:r>
      <w:r w:rsidR="00353EE8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总价包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含</w:t>
      </w:r>
      <w:r w:rsidR="00353EE8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货物运输、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安装、调试费用</w:t>
      </w:r>
    </w:p>
    <w:p w:rsidR="009D67B9" w:rsidRDefault="00605590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五、报价人及联系方式：</w:t>
      </w:r>
    </w:p>
    <w:p w:rsidR="00B8691B" w:rsidRPr="0076171F" w:rsidRDefault="00410B50" w:rsidP="00C04741">
      <w:pPr>
        <w:widowControl/>
        <w:ind w:firstLineChars="3088" w:firstLine="8646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单位签章:</w:t>
      </w:r>
    </w:p>
    <w:p w:rsidR="003335C4" w:rsidRPr="00850239" w:rsidRDefault="00410B50" w:rsidP="00C04741">
      <w:pPr>
        <w:widowControl/>
        <w:ind w:firstLineChars="3088" w:firstLine="8646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sectPr w:rsidR="003335C4" w:rsidRPr="00850239" w:rsidSect="009D67B9">
      <w:pgSz w:w="16838" w:h="11906" w:orient="landscape"/>
      <w:pgMar w:top="993" w:right="1440" w:bottom="99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8F" w:rsidRDefault="003C558F" w:rsidP="00D66A12">
      <w:r>
        <w:separator/>
      </w:r>
    </w:p>
  </w:endnote>
  <w:endnote w:type="continuationSeparator" w:id="0">
    <w:p w:rsidR="003C558F" w:rsidRDefault="003C558F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Latha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8F" w:rsidRDefault="003C558F" w:rsidP="00D66A12">
      <w:r>
        <w:separator/>
      </w:r>
    </w:p>
  </w:footnote>
  <w:footnote w:type="continuationSeparator" w:id="0">
    <w:p w:rsidR="003C558F" w:rsidRDefault="003C558F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276F8"/>
    <w:rsid w:val="000C0FE1"/>
    <w:rsid w:val="001133E6"/>
    <w:rsid w:val="001441A1"/>
    <w:rsid w:val="00197A85"/>
    <w:rsid w:val="001B7D5C"/>
    <w:rsid w:val="001C3887"/>
    <w:rsid w:val="001E6337"/>
    <w:rsid w:val="00207D8D"/>
    <w:rsid w:val="00284642"/>
    <w:rsid w:val="002D2DE1"/>
    <w:rsid w:val="003335C4"/>
    <w:rsid w:val="003457AD"/>
    <w:rsid w:val="00353EE8"/>
    <w:rsid w:val="00374C0A"/>
    <w:rsid w:val="003A1650"/>
    <w:rsid w:val="003A532C"/>
    <w:rsid w:val="003C558F"/>
    <w:rsid w:val="003E134F"/>
    <w:rsid w:val="00410B50"/>
    <w:rsid w:val="00416842"/>
    <w:rsid w:val="00437A7D"/>
    <w:rsid w:val="004A501E"/>
    <w:rsid w:val="00546A76"/>
    <w:rsid w:val="005941E1"/>
    <w:rsid w:val="005F0A01"/>
    <w:rsid w:val="00605590"/>
    <w:rsid w:val="00654D7B"/>
    <w:rsid w:val="006B7BC9"/>
    <w:rsid w:val="00744AB2"/>
    <w:rsid w:val="007534B1"/>
    <w:rsid w:val="0076171F"/>
    <w:rsid w:val="007F7A48"/>
    <w:rsid w:val="00850239"/>
    <w:rsid w:val="00852900"/>
    <w:rsid w:val="00874005"/>
    <w:rsid w:val="00874B91"/>
    <w:rsid w:val="008A3A29"/>
    <w:rsid w:val="008A6C16"/>
    <w:rsid w:val="009D67B9"/>
    <w:rsid w:val="009E4996"/>
    <w:rsid w:val="009F6AD9"/>
    <w:rsid w:val="00A1084A"/>
    <w:rsid w:val="00A46C00"/>
    <w:rsid w:val="00A54A81"/>
    <w:rsid w:val="00A61012"/>
    <w:rsid w:val="00AB4663"/>
    <w:rsid w:val="00B83257"/>
    <w:rsid w:val="00B8691B"/>
    <w:rsid w:val="00BF65CE"/>
    <w:rsid w:val="00C04741"/>
    <w:rsid w:val="00D208E8"/>
    <w:rsid w:val="00D41655"/>
    <w:rsid w:val="00D66A12"/>
    <w:rsid w:val="00D806AC"/>
    <w:rsid w:val="00DD1E03"/>
    <w:rsid w:val="00E167C2"/>
    <w:rsid w:val="00E30485"/>
    <w:rsid w:val="00E8243A"/>
    <w:rsid w:val="00ED646E"/>
    <w:rsid w:val="00F325A0"/>
    <w:rsid w:val="00F87E51"/>
    <w:rsid w:val="00FB5106"/>
    <w:rsid w:val="00FD30C5"/>
    <w:rsid w:val="00FE474F"/>
    <w:rsid w:val="46262E79"/>
    <w:rsid w:val="4A4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8243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8243A"/>
    <w:rPr>
      <w:color w:val="800080"/>
      <w:u w:val="single"/>
    </w:rPr>
  </w:style>
  <w:style w:type="paragraph" w:customStyle="1" w:styleId="font5">
    <w:name w:val="font5"/>
    <w:basedOn w:val="a"/>
    <w:rsid w:val="00E824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82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4">
    <w:name w:val="xl64"/>
    <w:basedOn w:val="a"/>
    <w:rsid w:val="00E824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E82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82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82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E82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82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E82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E82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824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Char1"/>
    <w:rsid w:val="00DD1E03"/>
    <w:rPr>
      <w:sz w:val="18"/>
      <w:szCs w:val="18"/>
    </w:rPr>
  </w:style>
  <w:style w:type="character" w:customStyle="1" w:styleId="Char1">
    <w:name w:val="批注框文本 Char"/>
    <w:basedOn w:val="a0"/>
    <w:link w:val="a6"/>
    <w:rsid w:val="00DD1E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</Words>
  <Characters>635</Characters>
  <Application>Microsoft Office Word</Application>
  <DocSecurity>0</DocSecurity>
  <Lines>5</Lines>
  <Paragraphs>1</Paragraphs>
  <ScaleCrop>false</ScaleCrop>
  <Company>Dell Computer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37</cp:revision>
  <cp:lastPrinted>2018-10-11T05:40:00Z</cp:lastPrinted>
  <dcterms:created xsi:type="dcterms:W3CDTF">2017-07-05T07:42:00Z</dcterms:created>
  <dcterms:modified xsi:type="dcterms:W3CDTF">2020-05-09T05:42:00Z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