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8D" w:rsidRDefault="0054348D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54348D">
        <w:rPr>
          <w:rFonts w:asciiTheme="minorEastAsia" w:hAnsiTheme="minorEastAsia" w:cs="sans-serif" w:hint="eastAsia"/>
          <w:b/>
          <w:color w:val="000000"/>
          <w:sz w:val="44"/>
          <w:szCs w:val="44"/>
        </w:rPr>
        <w:t>红星白酒产业园迁建项目1期-制曲中心设备</w:t>
      </w:r>
    </w:p>
    <w:p w:rsidR="00B8691B" w:rsidRPr="0076171F" w:rsidRDefault="0054348D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54348D">
        <w:rPr>
          <w:rFonts w:asciiTheme="minorEastAsia" w:hAnsiTheme="minorEastAsia" w:cs="sans-serif" w:hint="eastAsia"/>
          <w:b/>
          <w:color w:val="000000"/>
          <w:sz w:val="44"/>
          <w:szCs w:val="44"/>
        </w:rPr>
        <w:t>招标代理服务报价单</w:t>
      </w:r>
    </w:p>
    <w:p w:rsidR="003335C4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一、报价详单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556"/>
        <w:gridCol w:w="2693"/>
        <w:gridCol w:w="2361"/>
        <w:gridCol w:w="1843"/>
        <w:gridCol w:w="3827"/>
      </w:tblGrid>
      <w:tr w:rsidR="0054348D" w:rsidRPr="0054348D" w:rsidTr="0054348D">
        <w:trPr>
          <w:trHeight w:val="770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2"/>
              </w:rPr>
              <w:t>序号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2"/>
              </w:rPr>
              <w:t>工程名称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2"/>
              </w:rPr>
              <w:t>服务内容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2"/>
              </w:rPr>
              <w:t>项目投资（万元）</w:t>
            </w:r>
            <w:r w:rsidRPr="0054348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2"/>
              </w:rPr>
              <w:br/>
              <w:t>投标的计价基数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2"/>
              </w:rPr>
              <w:t>总价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2"/>
              </w:rPr>
              <w:t>（万元）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2"/>
              </w:rPr>
              <w:t>备注</w:t>
            </w:r>
          </w:p>
        </w:tc>
      </w:tr>
      <w:tr w:rsidR="0054348D" w:rsidRPr="0054348D" w:rsidTr="0054348D">
        <w:trPr>
          <w:trHeight w:val="1122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bCs/>
                <w:kern w:val="0"/>
                <w:sz w:val="24"/>
                <w:szCs w:val="22"/>
              </w:rPr>
              <w:t>1</w:t>
            </w:r>
          </w:p>
        </w:tc>
        <w:tc>
          <w:tcPr>
            <w:tcW w:w="2556" w:type="dxa"/>
            <w:shd w:val="clear" w:color="000000" w:fill="FFFFFF"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bCs/>
                <w:kern w:val="0"/>
                <w:sz w:val="24"/>
                <w:szCs w:val="22"/>
              </w:rPr>
              <w:t>红星白酒产业园迁建项目1期-制曲中心设备采购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2"/>
              </w:rPr>
            </w:pPr>
            <w:r w:rsidRPr="0054348D">
              <w:rPr>
                <w:rFonts w:asciiTheme="minorEastAsia" w:hAnsiTheme="minorEastAsia" w:cs="宋体" w:hint="eastAsia"/>
                <w:kern w:val="0"/>
                <w:sz w:val="24"/>
                <w:szCs w:val="22"/>
              </w:rPr>
              <w:t>完成红星白酒产业园迁建项目1期-制曲中心设备采购-公开招标工作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54348D" w:rsidRPr="0054348D" w:rsidRDefault="009120CF" w:rsidP="005434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2"/>
              </w:rPr>
              <w:t>6250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4348D" w:rsidRPr="0054348D" w:rsidRDefault="0054348D" w:rsidP="005434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4348D" w:rsidRPr="0054348D" w:rsidRDefault="001A496E" w:rsidP="0054348D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 w:val="24"/>
                <w:szCs w:val="22"/>
              </w:rPr>
              <w:t>此费用为本项目外部公开招标一切费用</w:t>
            </w:r>
            <w:bookmarkStart w:id="0" w:name="_GoBack"/>
            <w:bookmarkEnd w:id="0"/>
          </w:p>
        </w:tc>
      </w:tr>
    </w:tbl>
    <w:p w:rsidR="003349BE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、税率</w:t>
      </w:r>
      <w:r w:rsidR="0054348D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6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增值税专用发票</w:t>
      </w:r>
    </w:p>
    <w:p w:rsidR="0054348D" w:rsidRDefault="003349BE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四、报价人及联系方式：</w:t>
      </w:r>
    </w:p>
    <w:p w:rsidR="0054348D" w:rsidRPr="0054348D" w:rsidRDefault="0054348D" w:rsidP="0054348D">
      <w:pPr>
        <w:spacing w:line="360" w:lineRule="auto"/>
        <w:rPr>
          <w:rFonts w:asciiTheme="minorEastAsia" w:hAnsiTheme="minorEastAsia"/>
          <w:sz w:val="28"/>
        </w:rPr>
      </w:pPr>
      <w:r w:rsidRPr="0054348D">
        <w:rPr>
          <w:rFonts w:asciiTheme="minorEastAsia" w:hAnsiTheme="minorEastAsia" w:hint="eastAsia"/>
          <w:sz w:val="28"/>
        </w:rPr>
        <w:t>五、服务收费参照标准</w:t>
      </w:r>
    </w:p>
    <w:p w:rsidR="0054348D" w:rsidRPr="0054348D" w:rsidRDefault="0054348D" w:rsidP="0054348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bookmarkStart w:id="1" w:name="OLE_LINK4"/>
      <w:r w:rsidRPr="0054348D">
        <w:rPr>
          <w:rFonts w:asciiTheme="minorEastAsia" w:hAnsiTheme="minorEastAsia" w:hint="eastAsia"/>
          <w:sz w:val="24"/>
        </w:rPr>
        <w:t>（1）、</w:t>
      </w:r>
      <w:bookmarkEnd w:id="1"/>
      <w:r w:rsidRPr="0054348D">
        <w:rPr>
          <w:rFonts w:asciiTheme="minorEastAsia" w:hAnsiTheme="minorEastAsia" w:hint="eastAsia"/>
          <w:sz w:val="24"/>
        </w:rPr>
        <w:t>收费标准：乙方同意向甲方收取本项目中标服务费用。中标服务费收费标准按照计价格[2002]1980号文及发改办价格[2003]857号文规定执行。具体如下：</w:t>
      </w:r>
    </w:p>
    <w:p w:rsidR="0054348D" w:rsidRPr="0054348D" w:rsidRDefault="0054348D" w:rsidP="0054348D">
      <w:pPr>
        <w:spacing w:line="360" w:lineRule="auto"/>
        <w:ind w:firstLineChars="1500" w:firstLine="3614"/>
        <w:rPr>
          <w:rFonts w:asciiTheme="minorEastAsia" w:hAnsiTheme="minorEastAsia" w:cs="宋体"/>
          <w:sz w:val="24"/>
        </w:rPr>
      </w:pPr>
      <w:r w:rsidRPr="0054348D">
        <w:rPr>
          <w:rFonts w:asciiTheme="minorEastAsia" w:hAnsiTheme="minorEastAsia" w:cs="宋体"/>
          <w:b/>
          <w:bCs/>
          <w:sz w:val="24"/>
        </w:rPr>
        <w:t>招标代理服务收费标准</w:t>
      </w:r>
    </w:p>
    <w:tbl>
      <w:tblPr>
        <w:tblW w:w="0" w:type="auto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8"/>
        <w:gridCol w:w="2312"/>
        <w:gridCol w:w="1657"/>
        <w:gridCol w:w="1787"/>
      </w:tblGrid>
      <w:tr w:rsidR="0054348D" w:rsidRPr="0054348D" w:rsidTr="00E37E67">
        <w:trPr>
          <w:trHeight w:val="161"/>
          <w:tblCellSpacing w:w="0" w:type="dxa"/>
          <w:jc w:val="center"/>
        </w:trPr>
        <w:tc>
          <w:tcPr>
            <w:tcW w:w="3258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2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b/>
                <w:bCs/>
                <w:sz w:val="24"/>
              </w:rPr>
              <w:t>中标金额（万元）</w:t>
            </w:r>
          </w:p>
        </w:tc>
        <w:tc>
          <w:tcPr>
            <w:tcW w:w="2312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2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b/>
                <w:bCs/>
                <w:sz w:val="24"/>
              </w:rPr>
              <w:t>货物招标</w:t>
            </w:r>
          </w:p>
        </w:tc>
        <w:tc>
          <w:tcPr>
            <w:tcW w:w="165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2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b/>
                <w:bCs/>
                <w:sz w:val="24"/>
              </w:rPr>
              <w:t>服务招标</w:t>
            </w:r>
          </w:p>
        </w:tc>
        <w:tc>
          <w:tcPr>
            <w:tcW w:w="178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2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b/>
                <w:bCs/>
                <w:sz w:val="24"/>
              </w:rPr>
              <w:t>工程招标</w:t>
            </w:r>
          </w:p>
        </w:tc>
      </w:tr>
      <w:tr w:rsidR="0054348D" w:rsidRPr="0054348D" w:rsidTr="00E37E67">
        <w:trPr>
          <w:trHeight w:val="210"/>
          <w:tblCellSpacing w:w="0" w:type="dxa"/>
          <w:jc w:val="center"/>
        </w:trPr>
        <w:tc>
          <w:tcPr>
            <w:tcW w:w="3258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100以下</w:t>
            </w:r>
          </w:p>
        </w:tc>
        <w:tc>
          <w:tcPr>
            <w:tcW w:w="2312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1.5％</w:t>
            </w:r>
          </w:p>
        </w:tc>
        <w:tc>
          <w:tcPr>
            <w:tcW w:w="165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1.5％</w:t>
            </w:r>
          </w:p>
        </w:tc>
        <w:tc>
          <w:tcPr>
            <w:tcW w:w="178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1.0％</w:t>
            </w:r>
          </w:p>
        </w:tc>
      </w:tr>
      <w:tr w:rsidR="0054348D" w:rsidRPr="0054348D" w:rsidTr="00E37E67">
        <w:trPr>
          <w:trHeight w:val="210"/>
          <w:tblCellSpacing w:w="0" w:type="dxa"/>
          <w:jc w:val="center"/>
        </w:trPr>
        <w:tc>
          <w:tcPr>
            <w:tcW w:w="3258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100—500</w:t>
            </w:r>
          </w:p>
        </w:tc>
        <w:tc>
          <w:tcPr>
            <w:tcW w:w="2312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1.1％</w:t>
            </w:r>
          </w:p>
        </w:tc>
        <w:tc>
          <w:tcPr>
            <w:tcW w:w="165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0.8％</w:t>
            </w:r>
          </w:p>
        </w:tc>
        <w:tc>
          <w:tcPr>
            <w:tcW w:w="178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0.7％</w:t>
            </w:r>
          </w:p>
        </w:tc>
      </w:tr>
      <w:tr w:rsidR="0054348D" w:rsidRPr="0054348D" w:rsidTr="00E37E67">
        <w:trPr>
          <w:trHeight w:val="210"/>
          <w:tblCellSpacing w:w="0" w:type="dxa"/>
          <w:jc w:val="center"/>
        </w:trPr>
        <w:tc>
          <w:tcPr>
            <w:tcW w:w="3258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500—1000</w:t>
            </w:r>
          </w:p>
        </w:tc>
        <w:tc>
          <w:tcPr>
            <w:tcW w:w="2312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0.8％</w:t>
            </w:r>
          </w:p>
        </w:tc>
        <w:tc>
          <w:tcPr>
            <w:tcW w:w="165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0.45％</w:t>
            </w:r>
          </w:p>
        </w:tc>
        <w:tc>
          <w:tcPr>
            <w:tcW w:w="178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0.55％</w:t>
            </w:r>
          </w:p>
        </w:tc>
      </w:tr>
      <w:tr w:rsidR="0054348D" w:rsidRPr="0054348D" w:rsidTr="00E37E67">
        <w:trPr>
          <w:trHeight w:val="210"/>
          <w:tblCellSpacing w:w="0" w:type="dxa"/>
          <w:jc w:val="center"/>
        </w:trPr>
        <w:tc>
          <w:tcPr>
            <w:tcW w:w="3258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1000—5000</w:t>
            </w:r>
          </w:p>
        </w:tc>
        <w:tc>
          <w:tcPr>
            <w:tcW w:w="2312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0.5％</w:t>
            </w:r>
          </w:p>
        </w:tc>
        <w:tc>
          <w:tcPr>
            <w:tcW w:w="165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0.25％</w:t>
            </w:r>
          </w:p>
        </w:tc>
        <w:tc>
          <w:tcPr>
            <w:tcW w:w="178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0.35％</w:t>
            </w:r>
          </w:p>
        </w:tc>
      </w:tr>
      <w:tr w:rsidR="0054348D" w:rsidRPr="0054348D" w:rsidTr="00E37E67">
        <w:trPr>
          <w:trHeight w:val="210"/>
          <w:tblCellSpacing w:w="0" w:type="dxa"/>
          <w:jc w:val="center"/>
        </w:trPr>
        <w:tc>
          <w:tcPr>
            <w:tcW w:w="3258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lastRenderedPageBreak/>
              <w:t>5000—10000</w:t>
            </w:r>
          </w:p>
        </w:tc>
        <w:tc>
          <w:tcPr>
            <w:tcW w:w="2312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0.25％</w:t>
            </w:r>
          </w:p>
        </w:tc>
        <w:tc>
          <w:tcPr>
            <w:tcW w:w="165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0.1％</w:t>
            </w:r>
          </w:p>
        </w:tc>
        <w:tc>
          <w:tcPr>
            <w:tcW w:w="178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0.2％</w:t>
            </w:r>
          </w:p>
        </w:tc>
      </w:tr>
      <w:tr w:rsidR="0054348D" w:rsidRPr="0054348D" w:rsidTr="00E37E67">
        <w:trPr>
          <w:trHeight w:val="239"/>
          <w:tblCellSpacing w:w="0" w:type="dxa"/>
          <w:jc w:val="center"/>
        </w:trPr>
        <w:tc>
          <w:tcPr>
            <w:tcW w:w="3258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10000——100000</w:t>
            </w:r>
          </w:p>
        </w:tc>
        <w:tc>
          <w:tcPr>
            <w:tcW w:w="2312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0.05％</w:t>
            </w:r>
          </w:p>
        </w:tc>
        <w:tc>
          <w:tcPr>
            <w:tcW w:w="165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0.05％</w:t>
            </w:r>
          </w:p>
        </w:tc>
        <w:tc>
          <w:tcPr>
            <w:tcW w:w="178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0.05％</w:t>
            </w:r>
          </w:p>
        </w:tc>
      </w:tr>
      <w:tr w:rsidR="0054348D" w:rsidRPr="0054348D" w:rsidTr="00E37E67">
        <w:trPr>
          <w:trHeight w:val="210"/>
          <w:tblCellSpacing w:w="0" w:type="dxa"/>
          <w:jc w:val="center"/>
        </w:trPr>
        <w:tc>
          <w:tcPr>
            <w:tcW w:w="3258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1000000以上</w:t>
            </w:r>
          </w:p>
        </w:tc>
        <w:tc>
          <w:tcPr>
            <w:tcW w:w="2312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0.01％</w:t>
            </w:r>
          </w:p>
        </w:tc>
        <w:tc>
          <w:tcPr>
            <w:tcW w:w="165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0.01％</w:t>
            </w:r>
          </w:p>
        </w:tc>
        <w:tc>
          <w:tcPr>
            <w:tcW w:w="1787" w:type="dxa"/>
            <w:vAlign w:val="center"/>
          </w:tcPr>
          <w:p w:rsidR="0054348D" w:rsidRPr="0054348D" w:rsidRDefault="0054348D" w:rsidP="0054348D">
            <w:pPr>
              <w:spacing w:line="360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54348D">
              <w:rPr>
                <w:rFonts w:asciiTheme="minorEastAsia" w:hAnsiTheme="minorEastAsia" w:cs="宋体"/>
                <w:sz w:val="24"/>
              </w:rPr>
              <w:t>0.01％</w:t>
            </w:r>
          </w:p>
        </w:tc>
      </w:tr>
    </w:tbl>
    <w:p w:rsidR="0054348D" w:rsidRPr="0054348D" w:rsidRDefault="0054348D" w:rsidP="0054348D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</w:rPr>
      </w:pPr>
      <w:r w:rsidRPr="0054348D">
        <w:rPr>
          <w:rFonts w:asciiTheme="minorEastAsia" w:hAnsiTheme="minorEastAsia" w:cs="宋体"/>
          <w:color w:val="000000"/>
          <w:kern w:val="0"/>
          <w:sz w:val="24"/>
        </w:rPr>
        <w:t>注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：招标代理服务收费按差额定率累进法计算。例如：本次招标代理业务（货物类）预算金额为</w:t>
      </w:r>
      <w:r w:rsidR="009120CF">
        <w:rPr>
          <w:rFonts w:asciiTheme="minorEastAsia" w:hAnsiTheme="minorEastAsia" w:cs="宋体" w:hint="eastAsia"/>
          <w:color w:val="000000"/>
          <w:kern w:val="0"/>
          <w:sz w:val="24"/>
        </w:rPr>
        <w:t>6250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万元，计算招标代理服务收费额如下：</w:t>
      </w:r>
    </w:p>
    <w:p w:rsidR="0054348D" w:rsidRPr="0054348D" w:rsidRDefault="0054348D" w:rsidP="0054348D">
      <w:pPr>
        <w:spacing w:line="360" w:lineRule="auto"/>
        <w:ind w:firstLineChars="177" w:firstLine="425"/>
        <w:rPr>
          <w:rFonts w:asciiTheme="minorEastAsia" w:hAnsiTheme="minorEastAsia" w:cs="宋体"/>
          <w:color w:val="000000"/>
          <w:kern w:val="0"/>
          <w:sz w:val="24"/>
        </w:rPr>
      </w:pP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100万元X1.5%=1.5万元</w:t>
      </w:r>
    </w:p>
    <w:p w:rsidR="0054348D" w:rsidRPr="0054348D" w:rsidRDefault="0054348D" w:rsidP="0054348D">
      <w:pPr>
        <w:spacing w:line="360" w:lineRule="auto"/>
        <w:ind w:firstLineChars="177" w:firstLine="425"/>
        <w:rPr>
          <w:rFonts w:asciiTheme="minorEastAsia" w:hAnsiTheme="minorEastAsia" w:cs="宋体"/>
          <w:color w:val="000000"/>
          <w:kern w:val="0"/>
          <w:sz w:val="24"/>
        </w:rPr>
      </w:pP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（500-100）万元X1.1%=4.4万元</w:t>
      </w:r>
    </w:p>
    <w:p w:rsidR="0054348D" w:rsidRDefault="0054348D" w:rsidP="0054348D">
      <w:pPr>
        <w:spacing w:line="360" w:lineRule="auto"/>
        <w:ind w:firstLineChars="177" w:firstLine="425"/>
        <w:rPr>
          <w:rFonts w:asciiTheme="minorEastAsia" w:hAnsiTheme="minorEastAsia" w:cs="宋体"/>
          <w:color w:val="000000"/>
          <w:kern w:val="0"/>
          <w:sz w:val="24"/>
        </w:rPr>
      </w:pP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（1000-500）万元X0.8%=3.2万元</w:t>
      </w:r>
    </w:p>
    <w:p w:rsidR="001A496E" w:rsidRDefault="001A496E" w:rsidP="0054348D">
      <w:pPr>
        <w:spacing w:line="360" w:lineRule="auto"/>
        <w:ind w:firstLineChars="177" w:firstLine="425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（5000-1000）万元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X0.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5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%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=20万元</w:t>
      </w:r>
    </w:p>
    <w:p w:rsidR="001A496E" w:rsidRPr="0054348D" w:rsidRDefault="001A496E" w:rsidP="0054348D">
      <w:pPr>
        <w:spacing w:line="360" w:lineRule="auto"/>
        <w:ind w:firstLineChars="177" w:firstLine="425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（10000-5000）万元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X0.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25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%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=2.0316万元</w:t>
      </w:r>
    </w:p>
    <w:p w:rsidR="00CD61CB" w:rsidRDefault="0054348D" w:rsidP="00CD61CB">
      <w:pPr>
        <w:widowControl/>
        <w:ind w:firstLineChars="177" w:firstLine="425"/>
        <w:jc w:val="left"/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</w:pP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合计收费=1.5+4.4+3.2</w:t>
      </w:r>
      <w:r w:rsidR="001A496E">
        <w:rPr>
          <w:rFonts w:asciiTheme="minorEastAsia" w:hAnsiTheme="minorEastAsia" w:cs="宋体" w:hint="eastAsia"/>
          <w:color w:val="000000"/>
          <w:kern w:val="0"/>
          <w:sz w:val="24"/>
        </w:rPr>
        <w:t>+20+2.0316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=</w:t>
      </w:r>
      <w:r w:rsidR="001A496E">
        <w:rPr>
          <w:rFonts w:asciiTheme="minorEastAsia" w:hAnsiTheme="minorEastAsia" w:cs="宋体" w:hint="eastAsia"/>
          <w:color w:val="000000"/>
          <w:kern w:val="0"/>
          <w:sz w:val="24"/>
        </w:rPr>
        <w:t>31.1316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（万元），最终投标人按合计收费以折扣方式</w:t>
      </w:r>
      <w:proofErr w:type="gramStart"/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做优惠</w:t>
      </w:r>
      <w:proofErr w:type="gramEnd"/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报价，</w:t>
      </w:r>
      <w:r w:rsidR="001A496E">
        <w:rPr>
          <w:rFonts w:asciiTheme="minorEastAsia" w:hAnsiTheme="minorEastAsia" w:cs="宋体" w:hint="eastAsia"/>
          <w:color w:val="000000"/>
          <w:kern w:val="0"/>
          <w:sz w:val="24"/>
        </w:rPr>
        <w:t>并注明折扣为</w:t>
      </w:r>
      <w:r w:rsidR="001A496E">
        <w:rPr>
          <w:rFonts w:asciiTheme="minorEastAsia" w:hAnsiTheme="minorEastAsia" w:cs="宋体" w:hint="eastAsia"/>
          <w:color w:val="000000"/>
          <w:kern w:val="0"/>
          <w:sz w:val="24"/>
          <w:u w:val="single"/>
        </w:rPr>
        <w:t xml:space="preserve">    </w:t>
      </w:r>
      <w:r w:rsidR="001A496E" w:rsidRPr="001A496E">
        <w:rPr>
          <w:rFonts w:asciiTheme="minorEastAsia" w:hAnsiTheme="minorEastAsia" w:cs="宋体" w:hint="eastAsia"/>
          <w:color w:val="000000"/>
          <w:kern w:val="0"/>
          <w:sz w:val="24"/>
          <w:u w:val="single"/>
        </w:rPr>
        <w:t xml:space="preserve"> </w:t>
      </w:r>
      <w:r w:rsidR="001A496E">
        <w:rPr>
          <w:rFonts w:asciiTheme="minorEastAsia" w:hAnsiTheme="minorEastAsia" w:cs="宋体" w:hint="eastAsia"/>
          <w:color w:val="000000"/>
          <w:kern w:val="0"/>
          <w:sz w:val="24"/>
        </w:rPr>
        <w:t>折，</w:t>
      </w:r>
      <w:r w:rsidRPr="0054348D">
        <w:rPr>
          <w:rFonts w:asciiTheme="minorEastAsia" w:hAnsiTheme="minorEastAsia" w:cs="宋体" w:hint="eastAsia"/>
          <w:color w:val="000000"/>
          <w:kern w:val="0"/>
          <w:sz w:val="24"/>
        </w:rPr>
        <w:t>此费用包括本次招标代理一切费用。</w:t>
      </w:r>
      <w:r w:rsidR="00F325A0" w:rsidRPr="0054348D">
        <w:rPr>
          <w:rFonts w:asciiTheme="minorEastAsia" w:hAnsiTheme="minorEastAsia" w:cs="sans-serif" w:hint="eastAsia"/>
          <w:color w:val="000000"/>
          <w:kern w:val="0"/>
          <w:sz w:val="24"/>
        </w:rPr>
        <w:t xml:space="preserve"> </w:t>
      </w:r>
      <w:r w:rsidR="00F325A0"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</w:t>
      </w:r>
    </w:p>
    <w:p w:rsidR="00B8691B" w:rsidRPr="00CD61CB" w:rsidRDefault="00CD61CB" w:rsidP="00CD61CB">
      <w:pPr>
        <w:widowControl/>
        <w:ind w:firstLineChars="177" w:firstLine="498"/>
        <w:jc w:val="left"/>
        <w:rPr>
          <w:rFonts w:asciiTheme="minorEastAsia" w:hAnsiTheme="minorEastAsia" w:cs="sans-serif"/>
          <w:b/>
          <w:color w:val="000000"/>
          <w:kern w:val="0"/>
          <w:sz w:val="28"/>
          <w:szCs w:val="28"/>
        </w:rPr>
      </w:pPr>
      <w:r w:rsidRPr="00CD61CB">
        <w:rPr>
          <w:rFonts w:asciiTheme="minorEastAsia" w:hAnsiTheme="minorEastAsia" w:cs="sans-serif" w:hint="eastAsia"/>
          <w:b/>
          <w:color w:val="000000"/>
          <w:kern w:val="0"/>
          <w:sz w:val="28"/>
          <w:szCs w:val="28"/>
        </w:rPr>
        <w:t>注：</w:t>
      </w:r>
      <w:proofErr w:type="gramStart"/>
      <w:r w:rsidRPr="00CD61CB">
        <w:rPr>
          <w:rFonts w:asciiTheme="minorEastAsia" w:hAnsiTheme="minorEastAsia" w:cs="sans-serif" w:hint="eastAsia"/>
          <w:b/>
          <w:color w:val="000000"/>
          <w:kern w:val="0"/>
          <w:sz w:val="28"/>
          <w:szCs w:val="28"/>
        </w:rPr>
        <w:t>报价单内本项目</w:t>
      </w:r>
      <w:proofErr w:type="gramEnd"/>
      <w:r w:rsidRPr="00CD61CB">
        <w:rPr>
          <w:rFonts w:asciiTheme="minorEastAsia" w:hAnsiTheme="minorEastAsia" w:cs="sans-serif" w:hint="eastAsia"/>
          <w:b/>
          <w:color w:val="000000"/>
          <w:kern w:val="0"/>
          <w:sz w:val="28"/>
          <w:szCs w:val="28"/>
        </w:rPr>
        <w:t>投资投标的计价基数为预算价格（6250万元），最终招标代理服务费以实际中标价计算收取，</w:t>
      </w:r>
      <w:r w:rsidRPr="00CD61CB">
        <w:rPr>
          <w:rFonts w:asciiTheme="minorEastAsia" w:hAnsiTheme="minorEastAsia" w:cs="sans-serif"/>
          <w:b/>
          <w:color w:val="000000"/>
          <w:kern w:val="0"/>
          <w:sz w:val="28"/>
          <w:szCs w:val="28"/>
        </w:rPr>
        <w:t>计算方式及优惠折扣与投标文件相同</w:t>
      </w:r>
      <w:r w:rsidRPr="00CD61CB">
        <w:rPr>
          <w:rFonts w:asciiTheme="minorEastAsia" w:hAnsiTheme="minorEastAsia" w:cs="sans-serif" w:hint="eastAsia"/>
          <w:b/>
          <w:color w:val="000000"/>
          <w:kern w:val="0"/>
          <w:sz w:val="28"/>
          <w:szCs w:val="28"/>
        </w:rPr>
        <w:t>。</w:t>
      </w:r>
      <w:r w:rsidR="00F325A0" w:rsidRPr="00CD61CB">
        <w:rPr>
          <w:rFonts w:asciiTheme="minorEastAsia" w:hAnsiTheme="minorEastAsia" w:cs="sans-serif" w:hint="eastAsia"/>
          <w:b/>
          <w:color w:val="000000"/>
          <w:kern w:val="0"/>
          <w:sz w:val="28"/>
          <w:szCs w:val="28"/>
        </w:rPr>
        <w:t xml:space="preserve">                    </w:t>
      </w:r>
      <w:r w:rsidR="00850239" w:rsidRPr="00CD61CB">
        <w:rPr>
          <w:rFonts w:asciiTheme="minorEastAsia" w:hAnsiTheme="minorEastAsia" w:cs="sans-serif" w:hint="eastAsia"/>
          <w:b/>
          <w:color w:val="000000"/>
          <w:kern w:val="0"/>
          <w:sz w:val="28"/>
          <w:szCs w:val="28"/>
        </w:rPr>
        <w:t xml:space="preserve">                  </w:t>
      </w:r>
    </w:p>
    <w:p w:rsidR="0054348D" w:rsidRDefault="0054348D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</w:p>
    <w:p w:rsidR="0054348D" w:rsidRPr="001A496E" w:rsidRDefault="0054348D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</w:p>
    <w:p w:rsidR="0054348D" w:rsidRDefault="0054348D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</w:p>
    <w:p w:rsidR="00B8691B" w:rsidRDefault="00D66A12" w:rsidP="0054348D">
      <w:pPr>
        <w:widowControl/>
        <w:ind w:firstLineChars="3189" w:firstLine="8929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p w:rsidR="003335C4" w:rsidRPr="00850239" w:rsidRDefault="00D66A12" w:rsidP="0054348D">
      <w:pPr>
        <w:widowControl/>
        <w:ind w:firstLineChars="3189" w:firstLine="8929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54348D">
      <w:pgSz w:w="16838" w:h="11906" w:orient="landscape"/>
      <w:pgMar w:top="851" w:right="1440" w:bottom="1135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8D" w:rsidRDefault="00E0028D" w:rsidP="00D66A12">
      <w:r>
        <w:separator/>
      </w:r>
    </w:p>
  </w:endnote>
  <w:endnote w:type="continuationSeparator" w:id="0">
    <w:p w:rsidR="00E0028D" w:rsidRDefault="00E0028D" w:rsidP="00D6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Latha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8D" w:rsidRDefault="00E0028D" w:rsidP="00D66A12">
      <w:r>
        <w:separator/>
      </w:r>
    </w:p>
  </w:footnote>
  <w:footnote w:type="continuationSeparator" w:id="0">
    <w:p w:rsidR="00E0028D" w:rsidRDefault="00E0028D" w:rsidP="00D6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262E79"/>
    <w:rsid w:val="000C0FE1"/>
    <w:rsid w:val="001133E6"/>
    <w:rsid w:val="001441A1"/>
    <w:rsid w:val="001A496E"/>
    <w:rsid w:val="001C3887"/>
    <w:rsid w:val="001E6337"/>
    <w:rsid w:val="00207D8D"/>
    <w:rsid w:val="00213FEB"/>
    <w:rsid w:val="002D2DE1"/>
    <w:rsid w:val="003335C4"/>
    <w:rsid w:val="003349BE"/>
    <w:rsid w:val="00343B17"/>
    <w:rsid w:val="00374C0A"/>
    <w:rsid w:val="00393B3A"/>
    <w:rsid w:val="003B0DD7"/>
    <w:rsid w:val="003E134F"/>
    <w:rsid w:val="00416842"/>
    <w:rsid w:val="00437A7D"/>
    <w:rsid w:val="004A501E"/>
    <w:rsid w:val="0054348D"/>
    <w:rsid w:val="00557912"/>
    <w:rsid w:val="005B39CF"/>
    <w:rsid w:val="005F0A01"/>
    <w:rsid w:val="006B7BC9"/>
    <w:rsid w:val="00744AB2"/>
    <w:rsid w:val="007534B1"/>
    <w:rsid w:val="0076171F"/>
    <w:rsid w:val="00850239"/>
    <w:rsid w:val="00874B91"/>
    <w:rsid w:val="009120CF"/>
    <w:rsid w:val="009424C8"/>
    <w:rsid w:val="009C7AC4"/>
    <w:rsid w:val="009E4996"/>
    <w:rsid w:val="009F6AD9"/>
    <w:rsid w:val="00A46C00"/>
    <w:rsid w:val="00A54A81"/>
    <w:rsid w:val="00A61012"/>
    <w:rsid w:val="00AB4663"/>
    <w:rsid w:val="00B83257"/>
    <w:rsid w:val="00B8691B"/>
    <w:rsid w:val="00BF65CE"/>
    <w:rsid w:val="00CD61CB"/>
    <w:rsid w:val="00D66A12"/>
    <w:rsid w:val="00D806AC"/>
    <w:rsid w:val="00DD1E03"/>
    <w:rsid w:val="00E0028D"/>
    <w:rsid w:val="00E167C2"/>
    <w:rsid w:val="00E30485"/>
    <w:rsid w:val="00F325A0"/>
    <w:rsid w:val="00FD30C5"/>
    <w:rsid w:val="46262E79"/>
    <w:rsid w:val="4A4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134</Words>
  <Characters>769</Characters>
  <Application>Microsoft Office Word</Application>
  <DocSecurity>0</DocSecurity>
  <Lines>6</Lines>
  <Paragraphs>1</Paragraphs>
  <ScaleCrop>false</ScaleCrop>
  <Company>Dell Computer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微软用户</cp:lastModifiedBy>
  <cp:revision>27</cp:revision>
  <cp:lastPrinted>2018-10-11T05:40:00Z</cp:lastPrinted>
  <dcterms:created xsi:type="dcterms:W3CDTF">2017-07-05T07:42:00Z</dcterms:created>
  <dcterms:modified xsi:type="dcterms:W3CDTF">2020-03-05T00:21:00Z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