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393182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bookmarkStart w:id="0" w:name="_GoBack"/>
      <w:r w:rsidR="00CF0258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气相色谱仪</w:t>
      </w:r>
      <w:r w:rsidR="00315A9D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3台</w:t>
      </w:r>
      <w:bookmarkEnd w:id="0"/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CF0258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气相色谱仪</w:t>
      </w:r>
      <w:r w:rsidR="00315A9D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3台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393182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376C0F" w:rsidRDefault="006C02CE" w:rsidP="009730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E9775F">
        <w:rPr>
          <w:rFonts w:asciiTheme="minorEastAsia" w:eastAsiaTheme="minorEastAsia" w:hAnsiTheme="minorEastAsia" w:hint="eastAsia"/>
          <w:b/>
          <w:spacing w:val="30"/>
          <w:sz w:val="28"/>
          <w:szCs w:val="28"/>
          <w:u w:val="single"/>
        </w:rPr>
        <w:t>气相色谱仪3台</w:t>
      </w:r>
    </w:p>
    <w:p w:rsidR="00185190" w:rsidRDefault="00185190" w:rsidP="009730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2E2030" w:rsidRPr="00F418CC" w:rsidRDefault="006C02CE" w:rsidP="009730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F57DD7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北京市怀柔区</w:t>
      </w:r>
    </w:p>
    <w:p w:rsidR="00185190" w:rsidRDefault="00185190" w:rsidP="00A87B0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 w:rsidR="00CF025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CF025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CF025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27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——20</w:t>
      </w:r>
      <w:r w:rsidR="00CF025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CF025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4</w:t>
      </w:r>
      <w:r w:rsidR="00C57BC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 w:rsidR="0025163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30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85190" w:rsidRDefault="00185190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F62AD" w:rsidRDefault="002E2030" w:rsidP="00DF62AD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CF0258">
        <w:rPr>
          <w:rFonts w:asciiTheme="minorEastAsia" w:eastAsiaTheme="minorEastAsia" w:hAnsiTheme="minorEastAsia"/>
          <w:b/>
          <w:color w:val="000000"/>
          <w:sz w:val="24"/>
          <w:szCs w:val="24"/>
        </w:rPr>
        <w:t>气相色谱仪技术要求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CF0258">
        <w:rPr>
          <w:rFonts w:asciiTheme="minorEastAsia" w:eastAsiaTheme="minorEastAsia" w:hAnsiTheme="minorEastAsia"/>
          <w:b/>
          <w:sz w:val="24"/>
          <w:szCs w:val="24"/>
        </w:rPr>
        <w:t>一、快速加热和冷却</w:t>
      </w:r>
      <w:proofErr w:type="gramStart"/>
      <w:r w:rsidRPr="00CF0258">
        <w:rPr>
          <w:rFonts w:asciiTheme="minorEastAsia" w:eastAsiaTheme="minorEastAsia" w:hAnsiTheme="minorEastAsia"/>
          <w:b/>
          <w:sz w:val="24"/>
          <w:szCs w:val="24"/>
        </w:rPr>
        <w:t>的柱温箱</w:t>
      </w:r>
      <w:proofErr w:type="gramEnd"/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 xml:space="preserve">1  </w:t>
      </w:r>
      <w:proofErr w:type="gramStart"/>
      <w:r w:rsidRPr="00CF0258">
        <w:rPr>
          <w:rFonts w:asciiTheme="minorEastAsia" w:eastAsiaTheme="minorEastAsia" w:hAnsiTheme="minorEastAsia"/>
          <w:sz w:val="24"/>
          <w:szCs w:val="24"/>
        </w:rPr>
        <w:t>柱箱温度</w:t>
      </w:r>
      <w:proofErr w:type="gramEnd"/>
      <w:r w:rsidRPr="00CF0258">
        <w:rPr>
          <w:rFonts w:asciiTheme="minorEastAsia" w:eastAsiaTheme="minorEastAsia" w:hAnsiTheme="minorEastAsia"/>
          <w:sz w:val="24"/>
          <w:szCs w:val="24"/>
        </w:rPr>
        <w:t>：室温以上2℃ ～ 450℃（使用液态CO</w:t>
      </w:r>
      <w:r w:rsidRPr="00CF0258">
        <w:rPr>
          <w:rFonts w:asciiTheme="minorEastAsia" w:eastAsiaTheme="minorEastAsia" w:hAnsiTheme="minorEastAsia"/>
          <w:sz w:val="24"/>
          <w:szCs w:val="24"/>
          <w:vertAlign w:val="subscript"/>
        </w:rPr>
        <w:t>2</w:t>
      </w:r>
      <w:r w:rsidRPr="00CF0258">
        <w:rPr>
          <w:rFonts w:asciiTheme="minorEastAsia" w:eastAsiaTheme="minorEastAsia" w:hAnsiTheme="minorEastAsia"/>
          <w:sz w:val="24"/>
          <w:szCs w:val="24"/>
        </w:rPr>
        <w:t>时可达-50℃，液氮可达-90℃）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2  程序升温：32阶33平台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3  可设定升温速率：≥±250℃/min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4  温度设定精度：0.1℃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5  控温精度：设定值(K) ± 1% (可校准至0.01℃)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6  温度稳定性：周围温度每变化1℃，</w:t>
      </w:r>
      <w:proofErr w:type="gramStart"/>
      <w:r w:rsidRPr="00CF0258">
        <w:rPr>
          <w:rFonts w:asciiTheme="minorEastAsia" w:eastAsiaTheme="minorEastAsia" w:hAnsiTheme="minorEastAsia"/>
          <w:sz w:val="24"/>
          <w:szCs w:val="24"/>
        </w:rPr>
        <w:t>柱温箱</w:t>
      </w:r>
      <w:proofErr w:type="gramEnd"/>
      <w:r w:rsidRPr="00CF0258">
        <w:rPr>
          <w:rFonts w:asciiTheme="minorEastAsia" w:eastAsiaTheme="minorEastAsia" w:hAnsiTheme="minorEastAsia"/>
          <w:sz w:val="24"/>
          <w:szCs w:val="24"/>
        </w:rPr>
        <w:t>温度变化小于0.01℃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7  冷却速度：从 450 降到 50℃ ≤210秒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 xml:space="preserve">8  </w:t>
      </w:r>
      <w:proofErr w:type="gramStart"/>
      <w:r w:rsidRPr="00CF0258">
        <w:rPr>
          <w:rFonts w:asciiTheme="minorEastAsia" w:eastAsiaTheme="minorEastAsia" w:hAnsiTheme="minorEastAsia"/>
          <w:sz w:val="24"/>
          <w:szCs w:val="24"/>
        </w:rPr>
        <w:t>具有柱温箱</w:t>
      </w:r>
      <w:proofErr w:type="gramEnd"/>
      <w:r w:rsidRPr="00CF0258">
        <w:rPr>
          <w:rFonts w:asciiTheme="minorEastAsia" w:eastAsiaTheme="minorEastAsia" w:hAnsiTheme="minorEastAsia"/>
          <w:sz w:val="24"/>
          <w:szCs w:val="24"/>
        </w:rPr>
        <w:t>温度的自动保护功能。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9  最大运行时间：9999.99分钟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10 内置氢气传感器（选配），实时监控泄漏，确保安全使用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CF0258">
        <w:rPr>
          <w:rFonts w:asciiTheme="minorEastAsia" w:eastAsiaTheme="minorEastAsia" w:hAnsiTheme="minorEastAsia"/>
          <w:b/>
          <w:sz w:val="24"/>
          <w:szCs w:val="24"/>
        </w:rPr>
        <w:t>二、进样单元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bCs/>
          <w:sz w:val="24"/>
          <w:szCs w:val="24"/>
        </w:rPr>
        <w:t>扩展性：</w:t>
      </w:r>
      <w:r w:rsidRPr="00CF0258">
        <w:rPr>
          <w:rFonts w:asciiTheme="minorEastAsia" w:eastAsiaTheme="minorEastAsia" w:hAnsiTheme="minorEastAsia"/>
          <w:sz w:val="24"/>
          <w:szCs w:val="24"/>
        </w:rPr>
        <w:t>至少可同时安装三个独立控温的进样单元，且均由先进的电子流量控制系统</w:t>
      </w:r>
      <w:r w:rsidRPr="00CF0258">
        <w:rPr>
          <w:rFonts w:asciiTheme="minorEastAsia" w:eastAsiaTheme="minorEastAsia" w:hAnsiTheme="minorEastAsia"/>
          <w:sz w:val="24"/>
          <w:szCs w:val="24"/>
        </w:rPr>
        <w:lastRenderedPageBreak/>
        <w:t>控制（AFC）。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CF0258">
        <w:rPr>
          <w:rFonts w:asciiTheme="minorEastAsia" w:eastAsiaTheme="minorEastAsia" w:hAnsiTheme="minorEastAsia"/>
          <w:b/>
          <w:sz w:val="24"/>
          <w:szCs w:val="24"/>
        </w:rPr>
        <w:t>1. 分流/不分流进样口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1.1  最高温度：450℃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1.2  配备全自动电子流量控制系统AFC，具备室温补偿和自动环境补偿功能</w:t>
      </w:r>
    </w:p>
    <w:p w:rsidR="00CF0258" w:rsidRPr="00CF0258" w:rsidRDefault="00CF0258" w:rsidP="00CF0258">
      <w:pPr>
        <w:spacing w:line="0" w:lineRule="atLeast"/>
        <w:ind w:leftChars="240" w:left="504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支持恒流，恒压，程序增加流速，程序升压及压力脉冲等操作模式以及独特的恒</w:t>
      </w:r>
    </w:p>
    <w:p w:rsidR="00CF0258" w:rsidRPr="00CF0258" w:rsidRDefault="00CF0258" w:rsidP="00CF0258">
      <w:pPr>
        <w:spacing w:line="0" w:lineRule="atLeast"/>
        <w:ind w:leftChars="240" w:left="504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线速度控制功能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1.3  标准配备载气节省模式，有效节约载气消耗量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1.4  压力设定范围：0 ～ 1035kPa（相当于0～150psi）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1.5  压力程序比率设定范围：-400 ～ 400kPa/min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1.6  压力程序：7阶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1.7  分流比设定范围：0 ～ 9999.9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1.8  流量设定范围：0 ～ 1300mL/min，</w:t>
      </w:r>
      <w:r w:rsidR="00315A9D">
        <w:rPr>
          <w:rFonts w:asciiTheme="minorEastAsia" w:eastAsiaTheme="minorEastAsia" w:hAnsiTheme="minorEastAsia"/>
          <w:sz w:val="24"/>
          <w:szCs w:val="24"/>
        </w:rPr>
        <w:t>He</w:t>
      </w:r>
      <w:r w:rsidR="00315A9D"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  <w:r w:rsidRPr="00CF0258">
        <w:rPr>
          <w:rFonts w:asciiTheme="minorEastAsia" w:eastAsiaTheme="minorEastAsia" w:hAnsiTheme="minorEastAsia"/>
          <w:sz w:val="24"/>
          <w:szCs w:val="24"/>
        </w:rPr>
        <w:t>0 ～ 600mL/min，N</w:t>
      </w:r>
      <w:r w:rsidRPr="00CF0258">
        <w:rPr>
          <w:rFonts w:asciiTheme="minorEastAsia" w:eastAsiaTheme="minorEastAsia" w:hAnsiTheme="minorEastAsia"/>
          <w:sz w:val="24"/>
          <w:szCs w:val="24"/>
          <w:vertAlign w:val="subscript"/>
        </w:rPr>
        <w:t>2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1.9  具备</w:t>
      </w:r>
      <w:proofErr w:type="spellStart"/>
      <w:r w:rsidRPr="00CF0258">
        <w:rPr>
          <w:rFonts w:asciiTheme="minorEastAsia" w:eastAsiaTheme="minorEastAsia" w:hAnsiTheme="minorEastAsia"/>
          <w:sz w:val="24"/>
          <w:szCs w:val="24"/>
        </w:rPr>
        <w:t>ClickTek</w:t>
      </w:r>
      <w:proofErr w:type="spellEnd"/>
      <w:r w:rsidRPr="00CF0258">
        <w:rPr>
          <w:rFonts w:asciiTheme="minorEastAsia" w:eastAsiaTheme="minorEastAsia" w:hAnsiTheme="minorEastAsia"/>
          <w:sz w:val="24"/>
          <w:szCs w:val="24"/>
        </w:rPr>
        <w:t>技术（包含智能锁、智能扣、智能</w:t>
      </w:r>
      <w:proofErr w:type="gramStart"/>
      <w:r w:rsidRPr="00CF0258">
        <w:rPr>
          <w:rFonts w:asciiTheme="minorEastAsia" w:eastAsiaTheme="minorEastAsia" w:hAnsiTheme="minorEastAsia"/>
          <w:sz w:val="24"/>
          <w:szCs w:val="24"/>
        </w:rPr>
        <w:t>规</w:t>
      </w:r>
      <w:proofErr w:type="gramEnd"/>
      <w:r w:rsidRPr="00CF0258">
        <w:rPr>
          <w:rFonts w:asciiTheme="minorEastAsia" w:eastAsiaTheme="minorEastAsia" w:hAnsiTheme="minorEastAsia"/>
          <w:sz w:val="24"/>
          <w:szCs w:val="24"/>
        </w:rPr>
        <w:t>、智能灯），不使用任何工具即可打开/关闭进样口，不使用任何工具即可安装/更换色谱柱。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CF0258">
        <w:rPr>
          <w:rFonts w:asciiTheme="minorEastAsia" w:eastAsiaTheme="minorEastAsia" w:hAnsiTheme="minorEastAsia"/>
          <w:b/>
          <w:sz w:val="24"/>
          <w:szCs w:val="24"/>
        </w:rPr>
        <w:t>2. 自动进样器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2.1 自动进样器样品位数：≥150位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CF0258">
        <w:rPr>
          <w:rFonts w:asciiTheme="minorEastAsia" w:eastAsiaTheme="minorEastAsia" w:hAnsiTheme="minorEastAsia"/>
          <w:b/>
          <w:sz w:val="24"/>
          <w:szCs w:val="24"/>
        </w:rPr>
        <w:t>三、检测器单元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至少可同时安装四个独立控温的检测器，检测器的气体由先进的压力控制系统控制（APC）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CF0258">
        <w:rPr>
          <w:rFonts w:asciiTheme="minorEastAsia" w:eastAsiaTheme="minorEastAsia" w:hAnsiTheme="minorEastAsia"/>
          <w:b/>
          <w:sz w:val="24"/>
          <w:szCs w:val="24"/>
        </w:rPr>
        <w:t>1. 氢火焰离子化检测器（FID）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1.1 最高使用温度：450℃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1.2 自动点火功能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1.3 检测限：1.2×10</w:t>
      </w:r>
      <w:r w:rsidRPr="00CF0258">
        <w:rPr>
          <w:rFonts w:asciiTheme="minorEastAsia" w:eastAsiaTheme="minorEastAsia" w:hAnsiTheme="minorEastAsia"/>
          <w:sz w:val="24"/>
          <w:szCs w:val="24"/>
          <w:vertAlign w:val="superscript"/>
        </w:rPr>
        <w:t>-12</w:t>
      </w:r>
      <w:r w:rsidRPr="00CF0258">
        <w:rPr>
          <w:rFonts w:asciiTheme="minorEastAsia" w:eastAsiaTheme="minorEastAsia" w:hAnsiTheme="minorEastAsia"/>
          <w:sz w:val="24"/>
          <w:szCs w:val="24"/>
        </w:rPr>
        <w:t>g/s ( 十二烷 )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  <w:vertAlign w:val="superscript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1.4 动态范围：10</w:t>
      </w:r>
      <w:r w:rsidRPr="00CF0258">
        <w:rPr>
          <w:rFonts w:asciiTheme="minorEastAsia" w:eastAsiaTheme="minorEastAsia" w:hAnsiTheme="minorEastAsia"/>
          <w:sz w:val="24"/>
          <w:szCs w:val="24"/>
          <w:vertAlign w:val="superscript"/>
        </w:rPr>
        <w:t>7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1.5 数据采集速度：≥500Hz（2ms）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CF0258">
        <w:rPr>
          <w:rFonts w:asciiTheme="minorEastAsia" w:eastAsiaTheme="minorEastAsia" w:hAnsiTheme="minorEastAsia"/>
          <w:b/>
          <w:sz w:val="24"/>
          <w:szCs w:val="24"/>
        </w:rPr>
        <w:t>四、其他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CF0258">
        <w:rPr>
          <w:rFonts w:asciiTheme="minorEastAsia" w:eastAsiaTheme="minorEastAsia" w:hAnsiTheme="minorEastAsia"/>
          <w:b/>
          <w:sz w:val="24"/>
          <w:szCs w:val="24"/>
        </w:rPr>
        <w:t>1. 色谱柱和流路系统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1.1 可安装并使用包括内径0.53mm在内的各规格毛细柱，可选配填充柱，可使用PAH专用柱、PLOT、手性柱等特殊填料色谱柱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1.2 支持双柱双流路系统，且两根色谱柱长度不受限制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1.3 两个柱流量控制系统均采用先进的流量控制单元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1.4 支持三柱三FID同时分析组成气相色谱方法优化系统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1.5 可通过切割少许长度来延长色谱柱使用寿命，污染后无需即刻整体更换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1.6 具有室温补偿和自动环境补偿功能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1.7 具有恒定的载气线速度控制功能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CF0258">
        <w:rPr>
          <w:rFonts w:asciiTheme="minorEastAsia" w:eastAsiaTheme="minorEastAsia" w:hAnsiTheme="minorEastAsia"/>
          <w:b/>
          <w:sz w:val="24"/>
          <w:szCs w:val="24"/>
        </w:rPr>
        <w:t>2. 面板键盘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2.1  具有交互模式的彩色触摸</w:t>
      </w:r>
      <w:proofErr w:type="gramStart"/>
      <w:r w:rsidRPr="00CF0258">
        <w:rPr>
          <w:rFonts w:asciiTheme="minorEastAsia" w:eastAsiaTheme="minorEastAsia" w:hAnsiTheme="minorEastAsia"/>
          <w:sz w:val="24"/>
          <w:szCs w:val="24"/>
        </w:rPr>
        <w:t>屏进行</w:t>
      </w:r>
      <w:proofErr w:type="gramEnd"/>
      <w:r w:rsidRPr="00CF0258">
        <w:rPr>
          <w:rFonts w:asciiTheme="minorEastAsia" w:eastAsiaTheme="minorEastAsia" w:hAnsiTheme="minorEastAsia"/>
          <w:sz w:val="24"/>
          <w:szCs w:val="24"/>
        </w:rPr>
        <w:t>操控</w:t>
      </w:r>
    </w:p>
    <w:p w:rsidR="00CF0258" w:rsidRPr="00CF0258" w:rsidRDefault="00844662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CF0258" w:rsidRPr="00CF0258">
        <w:rPr>
          <w:rFonts w:asciiTheme="minorEastAsia" w:eastAsiaTheme="minorEastAsia" w:hAnsiTheme="minorEastAsia"/>
          <w:sz w:val="24"/>
          <w:szCs w:val="24"/>
        </w:rPr>
        <w:t>屏幕尺寸: ≥7英寸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 w:rsidR="00CF0258" w:rsidRPr="00CF0258">
        <w:rPr>
          <w:rFonts w:asciiTheme="minorEastAsia" w:eastAsiaTheme="minorEastAsia" w:hAnsiTheme="minorEastAsia"/>
          <w:sz w:val="24"/>
          <w:szCs w:val="24"/>
        </w:rPr>
        <w:t>清晰度</w:t>
      </w:r>
      <w:r>
        <w:rPr>
          <w:rFonts w:asciiTheme="minorEastAsia" w:eastAsiaTheme="minorEastAsia" w:hAnsiTheme="minorEastAsia"/>
          <w:sz w:val="24"/>
          <w:szCs w:val="24"/>
        </w:rPr>
        <w:t>: 800 × 480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 w:rsidR="00CF0258" w:rsidRPr="00CF0258">
        <w:rPr>
          <w:rFonts w:asciiTheme="minorEastAsia" w:eastAsiaTheme="minorEastAsia" w:hAnsiTheme="minorEastAsia"/>
          <w:sz w:val="24"/>
          <w:szCs w:val="24"/>
        </w:rPr>
        <w:t>亮度: 270 (Cd/m</w:t>
      </w:r>
      <w:r w:rsidR="00CF0258" w:rsidRPr="00CF0258">
        <w:rPr>
          <w:rFonts w:asciiTheme="minorEastAsia" w:eastAsiaTheme="minorEastAsia" w:hAnsiTheme="minorEastAsia"/>
          <w:sz w:val="24"/>
          <w:szCs w:val="24"/>
          <w:vertAlign w:val="superscript"/>
        </w:rPr>
        <w:t>2</w:t>
      </w:r>
      <w:r w:rsidR="00CF0258" w:rsidRPr="00CF0258">
        <w:rPr>
          <w:rFonts w:asciiTheme="minorEastAsia" w:eastAsiaTheme="minorEastAsia" w:hAnsiTheme="minorEastAsia"/>
          <w:sz w:val="24"/>
          <w:szCs w:val="24"/>
        </w:rPr>
        <w:t>)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2.2  完全控制及显示所有温度区域和载气流量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2.3  完全控制所有检测器功能和检测器气体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2.4  实时时间程序和系统诊断，在线帮助和记事本记录程序事件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CF0258">
        <w:rPr>
          <w:rFonts w:asciiTheme="minorEastAsia" w:eastAsiaTheme="minorEastAsia" w:hAnsiTheme="minorEastAsia"/>
          <w:b/>
          <w:sz w:val="24"/>
          <w:szCs w:val="24"/>
        </w:rPr>
        <w:t>五、数据处理系统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1. 数据采集和数据解析</w:t>
      </w:r>
    </w:p>
    <w:p w:rsidR="00CF0258" w:rsidRPr="00CF0258" w:rsidRDefault="00CF0258" w:rsidP="00CF0258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采用一体化的数据结构，利用定量浏览器和数据浏览器可方便的进行分析操作和信息追溯，满足GLP/GMP操作规范。具有丰富的计算功能和数据比较功能，可以显示相对保留时间（RRT），具有保留时间自动校正功能（AART）。可针对工作流程灵活设</w:t>
      </w:r>
      <w:r w:rsidRPr="00CF0258">
        <w:rPr>
          <w:rFonts w:asciiTheme="minorEastAsia" w:eastAsiaTheme="minorEastAsia" w:hAnsiTheme="minorEastAsia"/>
          <w:sz w:val="24"/>
          <w:szCs w:val="24"/>
        </w:rPr>
        <w:lastRenderedPageBreak/>
        <w:t>定软件操作界面。快速批处理窗口将系统中的</w:t>
      </w:r>
      <w:proofErr w:type="gramStart"/>
      <w:r w:rsidRPr="00CF0258">
        <w:rPr>
          <w:rFonts w:asciiTheme="minorEastAsia" w:eastAsiaTheme="minorEastAsia" w:hAnsiTheme="minorEastAsia"/>
          <w:sz w:val="24"/>
          <w:szCs w:val="24"/>
        </w:rPr>
        <w:t>样品瓶架图形化</w:t>
      </w:r>
      <w:proofErr w:type="gramEnd"/>
      <w:r w:rsidRPr="00CF0258">
        <w:rPr>
          <w:rFonts w:asciiTheme="minorEastAsia" w:eastAsiaTheme="minorEastAsia" w:hAnsiTheme="minorEastAsia"/>
          <w:sz w:val="24"/>
          <w:szCs w:val="24"/>
        </w:rPr>
        <w:t>显示。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2. 报告制作</w:t>
      </w:r>
      <w:r w:rsidRPr="00CF0258">
        <w:rPr>
          <w:rFonts w:asciiTheme="minorEastAsia" w:eastAsiaTheme="minorEastAsia" w:hAnsiTheme="minorEastAsia"/>
          <w:sz w:val="24"/>
          <w:szCs w:val="24"/>
        </w:rPr>
        <w:tab/>
      </w:r>
    </w:p>
    <w:p w:rsidR="00CF0258" w:rsidRPr="00CF0258" w:rsidRDefault="00CF0258" w:rsidP="00CF0258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高度灵活的报告制作功能，各种类型的模板文件快捷选用，并</w:t>
      </w:r>
      <w:proofErr w:type="gramStart"/>
      <w:r w:rsidRPr="00CF0258">
        <w:rPr>
          <w:rFonts w:asciiTheme="minorEastAsia" w:eastAsiaTheme="minorEastAsia" w:hAnsiTheme="minorEastAsia"/>
          <w:sz w:val="24"/>
          <w:szCs w:val="24"/>
        </w:rPr>
        <w:t>支持自</w:t>
      </w:r>
      <w:proofErr w:type="gramEnd"/>
      <w:r w:rsidRPr="00CF0258">
        <w:rPr>
          <w:rFonts w:asciiTheme="minorEastAsia" w:eastAsiaTheme="minorEastAsia" w:hAnsiTheme="minorEastAsia"/>
          <w:sz w:val="24"/>
          <w:szCs w:val="24"/>
        </w:rPr>
        <w:t>建模板。标准配备PDF输出功能。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3. 质量控制</w:t>
      </w:r>
      <w:r w:rsidRPr="00CF0258">
        <w:rPr>
          <w:rFonts w:asciiTheme="minorEastAsia" w:eastAsiaTheme="minorEastAsia" w:hAnsiTheme="minorEastAsia"/>
          <w:sz w:val="24"/>
          <w:szCs w:val="24"/>
        </w:rPr>
        <w:tab/>
      </w:r>
    </w:p>
    <w:p w:rsidR="00CF0258" w:rsidRPr="00CF0258" w:rsidRDefault="00CF0258" w:rsidP="00CF0258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高精度控制QA/QC功能，支持自动计算噪音、漂移、信噪比、LOD、LOQ、精密度和回收率等方法学指标，具有仪器系统检查功能和用户安全管理功能。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4. 网络化控制</w:t>
      </w:r>
    </w:p>
    <w:p w:rsidR="00CF0258" w:rsidRPr="00CF0258" w:rsidRDefault="00CF0258" w:rsidP="00CF0258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可通过网络式CDS（数据管理系统）进行软件远程控制和人机分离模式操作。</w:t>
      </w:r>
    </w:p>
    <w:p w:rsidR="00CF0258" w:rsidRPr="00CF0258" w:rsidRDefault="00CF0258" w:rsidP="00CF0258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远程访问功能允许直接通过智能手机或平板电脑远程访问实验室GC主机。</w:t>
      </w:r>
    </w:p>
    <w:p w:rsidR="00CF0258" w:rsidRPr="00CF0258" w:rsidRDefault="00CF0258" w:rsidP="00CF0258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5. 法规符合性</w:t>
      </w:r>
      <w:r w:rsidRPr="00CF0258">
        <w:rPr>
          <w:rFonts w:asciiTheme="minorEastAsia" w:eastAsiaTheme="minorEastAsia" w:hAnsiTheme="minorEastAsia"/>
          <w:sz w:val="24"/>
          <w:szCs w:val="24"/>
        </w:rPr>
        <w:tab/>
      </w:r>
    </w:p>
    <w:p w:rsidR="00CF0258" w:rsidRDefault="00CF0258" w:rsidP="00CF0258">
      <w:pPr>
        <w:spacing w:line="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F0258">
        <w:rPr>
          <w:rFonts w:asciiTheme="minorEastAsia" w:eastAsiaTheme="minorEastAsia" w:hAnsiTheme="minorEastAsia"/>
          <w:sz w:val="24"/>
          <w:szCs w:val="24"/>
        </w:rPr>
        <w:t>具有安全性策略、系统策略、用户权限和用户管理、审核追踪和理由输入等功能，完全符合</w:t>
      </w:r>
      <w:proofErr w:type="spellStart"/>
      <w:r w:rsidRPr="00CF0258">
        <w:rPr>
          <w:rFonts w:asciiTheme="minorEastAsia" w:eastAsiaTheme="minorEastAsia" w:hAnsiTheme="minorEastAsia"/>
          <w:sz w:val="24"/>
          <w:szCs w:val="24"/>
        </w:rPr>
        <w:t>GxP</w:t>
      </w:r>
      <w:proofErr w:type="spellEnd"/>
      <w:r w:rsidRPr="00CF0258">
        <w:rPr>
          <w:rFonts w:asciiTheme="minorEastAsia" w:eastAsiaTheme="minorEastAsia" w:hAnsiTheme="minorEastAsia"/>
          <w:sz w:val="24"/>
          <w:szCs w:val="24"/>
        </w:rPr>
        <w:t>和FDA 21 CFR Part11或厚生劳动省相关法规的要求。</w:t>
      </w:r>
    </w:p>
    <w:p w:rsidR="00315A9D" w:rsidRPr="00315A9D" w:rsidRDefault="00315A9D" w:rsidP="00315A9D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 w:rsidRPr="00315A9D">
        <w:rPr>
          <w:rFonts w:asciiTheme="minorEastAsia" w:eastAsiaTheme="minorEastAsia" w:hAnsiTheme="minorEastAsia"/>
          <w:b/>
          <w:sz w:val="24"/>
          <w:szCs w:val="24"/>
        </w:rPr>
        <w:t>.</w:t>
      </w:r>
      <w:r w:rsidRPr="00315A9D">
        <w:rPr>
          <w:rFonts w:asciiTheme="minorEastAsia" w:eastAsiaTheme="minorEastAsia" w:hAnsiTheme="minorEastAsia" w:hint="eastAsia"/>
          <w:b/>
          <w:sz w:val="24"/>
          <w:szCs w:val="24"/>
        </w:rPr>
        <w:t>原厂配件及耗材：</w:t>
      </w:r>
    </w:p>
    <w:p w:rsidR="00315A9D" w:rsidRDefault="00315A9D" w:rsidP="00315A9D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315A9D">
        <w:rPr>
          <w:rFonts w:asciiTheme="minorEastAsia" w:eastAsiaTheme="minorEastAsia" w:hAnsiTheme="minorEastAsia" w:hint="eastAsia"/>
          <w:sz w:val="24"/>
          <w:szCs w:val="24"/>
        </w:rPr>
        <w:t>原厂高温</w:t>
      </w:r>
      <w:proofErr w:type="gramStart"/>
      <w:r w:rsidRPr="00315A9D">
        <w:rPr>
          <w:rFonts w:asciiTheme="minorEastAsia" w:eastAsiaTheme="minorEastAsia" w:hAnsiTheme="minorEastAsia" w:hint="eastAsia"/>
          <w:sz w:val="24"/>
          <w:szCs w:val="24"/>
        </w:rPr>
        <w:t>进样隔垫</w:t>
      </w:r>
      <w:proofErr w:type="gramEnd"/>
      <w:r w:rsidRPr="00315A9D">
        <w:rPr>
          <w:rFonts w:asciiTheme="minorEastAsia" w:eastAsiaTheme="minorEastAsia" w:hAnsiTheme="minorEastAsia" w:hint="eastAsia"/>
          <w:sz w:val="24"/>
          <w:szCs w:val="24"/>
        </w:rPr>
        <w:t>25个、绿色隔垫50个、惰性化处理石英棉3gm及石英棉填充工具 、SPL-17V2 接头1个 、O</w:t>
      </w:r>
      <w:proofErr w:type="gramStart"/>
      <w:r w:rsidRPr="00315A9D">
        <w:rPr>
          <w:rFonts w:asciiTheme="minorEastAsia" w:eastAsiaTheme="minorEastAsia" w:hAnsiTheme="minorEastAsia" w:hint="eastAsia"/>
          <w:sz w:val="24"/>
          <w:szCs w:val="24"/>
        </w:rPr>
        <w:t>型圈50个</w:t>
      </w:r>
      <w:proofErr w:type="gramEnd"/>
      <w:r w:rsidRPr="00315A9D">
        <w:rPr>
          <w:rFonts w:asciiTheme="minorEastAsia" w:eastAsiaTheme="minorEastAsia" w:hAnsiTheme="minorEastAsia" w:hint="eastAsia"/>
          <w:sz w:val="24"/>
          <w:szCs w:val="24"/>
        </w:rPr>
        <w:t>、AOC-20i用10µL进样针3个、惰性</w:t>
      </w:r>
      <w:proofErr w:type="gramStart"/>
      <w:r w:rsidRPr="00315A9D">
        <w:rPr>
          <w:rFonts w:asciiTheme="minorEastAsia" w:eastAsiaTheme="minorEastAsia" w:hAnsiTheme="minorEastAsia" w:hint="eastAsia"/>
          <w:sz w:val="24"/>
          <w:szCs w:val="24"/>
        </w:rPr>
        <w:t>化带石英棉不分流衬管</w:t>
      </w:r>
      <w:proofErr w:type="gramEnd"/>
      <w:r w:rsidRPr="00315A9D">
        <w:rPr>
          <w:rFonts w:asciiTheme="minorEastAsia" w:eastAsiaTheme="minorEastAsia" w:hAnsiTheme="minorEastAsia" w:hint="eastAsia"/>
          <w:sz w:val="24"/>
          <w:szCs w:val="24"/>
        </w:rPr>
        <w:t>5个、</w:t>
      </w:r>
      <w:proofErr w:type="gramStart"/>
      <w:r w:rsidRPr="00315A9D">
        <w:rPr>
          <w:rFonts w:asciiTheme="minorEastAsia" w:eastAsiaTheme="minorEastAsia" w:hAnsiTheme="minorEastAsia" w:hint="eastAsia"/>
          <w:sz w:val="24"/>
          <w:szCs w:val="24"/>
        </w:rPr>
        <w:t>惰性化带石英</w:t>
      </w:r>
      <w:proofErr w:type="gramEnd"/>
      <w:r w:rsidRPr="00315A9D">
        <w:rPr>
          <w:rFonts w:asciiTheme="minorEastAsia" w:eastAsiaTheme="minorEastAsia" w:hAnsiTheme="minorEastAsia" w:hint="eastAsia"/>
          <w:sz w:val="24"/>
          <w:szCs w:val="24"/>
        </w:rPr>
        <w:t>棉</w:t>
      </w:r>
      <w:proofErr w:type="gramStart"/>
      <w:r w:rsidRPr="00315A9D">
        <w:rPr>
          <w:rFonts w:asciiTheme="minorEastAsia" w:eastAsiaTheme="minorEastAsia" w:hAnsiTheme="minorEastAsia" w:hint="eastAsia"/>
          <w:sz w:val="24"/>
          <w:szCs w:val="24"/>
        </w:rPr>
        <w:t>分流衬管5个</w:t>
      </w:r>
      <w:proofErr w:type="gramEnd"/>
      <w:r w:rsidRPr="00315A9D">
        <w:rPr>
          <w:rFonts w:asciiTheme="minorEastAsia" w:eastAsiaTheme="minorEastAsia" w:hAnsiTheme="minorEastAsia" w:hint="eastAsia"/>
          <w:sz w:val="24"/>
          <w:szCs w:val="24"/>
        </w:rPr>
        <w:t>、毛细管柱切割器1个、</w:t>
      </w:r>
      <w:proofErr w:type="spellStart"/>
      <w:r w:rsidRPr="00315A9D">
        <w:rPr>
          <w:rFonts w:asciiTheme="minorEastAsia" w:eastAsiaTheme="minorEastAsia" w:hAnsiTheme="minorEastAsia"/>
          <w:sz w:val="24"/>
          <w:szCs w:val="24"/>
        </w:rPr>
        <w:t>ClickTek</w:t>
      </w:r>
      <w:proofErr w:type="spellEnd"/>
      <w:r w:rsidRPr="00315A9D">
        <w:rPr>
          <w:rFonts w:asciiTheme="minorEastAsia" w:eastAsiaTheme="minorEastAsia" w:hAnsiTheme="minorEastAsia" w:hint="eastAsia"/>
          <w:sz w:val="24"/>
          <w:szCs w:val="24"/>
        </w:rPr>
        <w:t>接头2包、1.5mL样品瓶（带盖和隔垫）200个。</w:t>
      </w:r>
    </w:p>
    <w:p w:rsidR="00315A9D" w:rsidRPr="00315A9D" w:rsidRDefault="00315A9D" w:rsidP="00315A9D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 w:rsidRPr="00315A9D">
        <w:rPr>
          <w:rFonts w:asciiTheme="minorEastAsia" w:eastAsiaTheme="minorEastAsia" w:hAnsiTheme="minorEastAsia" w:hint="eastAsia"/>
          <w:b/>
          <w:sz w:val="24"/>
          <w:szCs w:val="24"/>
        </w:rPr>
        <w:t>七、其他：</w:t>
      </w:r>
    </w:p>
    <w:p w:rsidR="00315A9D" w:rsidRPr="00315A9D" w:rsidRDefault="00315A9D" w:rsidP="00315A9D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应为甲方提供免费设备学习视频课件。</w:t>
      </w:r>
    </w:p>
    <w:p w:rsidR="000210C2" w:rsidRPr="00251636" w:rsidRDefault="002E2030" w:rsidP="00251636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8"/>
        </w:rPr>
      </w:pPr>
      <w:r w:rsidRPr="00251636">
        <w:rPr>
          <w:rFonts w:asciiTheme="minorEastAsia" w:eastAsiaTheme="minorEastAsia" w:hAnsiTheme="minorEastAsia" w:hint="eastAsia"/>
          <w:b/>
          <w:sz w:val="28"/>
          <w:szCs w:val="28"/>
        </w:rPr>
        <w:t>五</w:t>
      </w:r>
      <w:r w:rsidR="006C02CE" w:rsidRPr="00251636">
        <w:rPr>
          <w:rFonts w:asciiTheme="minorEastAsia" w:eastAsiaTheme="minorEastAsia" w:hAnsiTheme="minorEastAsia" w:hint="eastAsia"/>
          <w:b/>
          <w:sz w:val="28"/>
          <w:szCs w:val="28"/>
        </w:rPr>
        <w:t>、投标人资质要求：</w:t>
      </w:r>
      <w:r w:rsidR="00A25FB9" w:rsidRPr="00251636">
        <w:rPr>
          <w:rFonts w:asciiTheme="minorEastAsia" w:eastAsiaTheme="minorEastAsia" w:hAnsiTheme="minorEastAsia"/>
          <w:b/>
          <w:sz w:val="28"/>
          <w:szCs w:val="28"/>
        </w:rPr>
        <w:tab/>
      </w:r>
    </w:p>
    <w:p w:rsidR="00A87B0F" w:rsidRPr="00245187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245187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CB7587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DF62AD">
        <w:rPr>
          <w:rFonts w:asciiTheme="minorEastAsia" w:eastAsiaTheme="minorEastAsia" w:hAnsiTheme="minorEastAsia" w:hint="eastAsia"/>
          <w:sz w:val="28"/>
          <w:szCs w:val="24"/>
          <w:u w:val="single"/>
        </w:rPr>
        <w:t>00</w:t>
      </w:r>
      <w:r w:rsidRPr="00245187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4E4576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85190" w:rsidRPr="00822382" w:rsidRDefault="00F573BF" w:rsidP="00185190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822382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FE0C0C" w:rsidRPr="00822382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</w:t>
      </w:r>
    </w:p>
    <w:p w:rsidR="00750D08" w:rsidRPr="00815B8C" w:rsidRDefault="00065C0D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15B8C" w:rsidP="00EA033C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822382" w:rsidRDefault="00C3620A" w:rsidP="009730E9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22382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22382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 w:rsidRPr="00822382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22382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22382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 w:rsidRPr="00822382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3C6D90">
        <w:rPr>
          <w:rFonts w:asciiTheme="minorEastAsia" w:eastAsiaTheme="minorEastAsia" w:hAnsiTheme="minorEastAsia" w:hint="eastAsia"/>
          <w:sz w:val="28"/>
          <w:szCs w:val="24"/>
          <w:u w:val="single"/>
        </w:rPr>
        <w:t>无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065C0D" w:rsidRPr="00065C0D" w:rsidRDefault="00065C0D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40"/>
          <w:szCs w:val="24"/>
        </w:rPr>
      </w:pPr>
      <w:r w:rsidRPr="00065C0D">
        <w:rPr>
          <w:rFonts w:asciiTheme="minorEastAsia" w:eastAsiaTheme="minorEastAsia" w:hAnsiTheme="minorEastAsia"/>
          <w:b/>
          <w:sz w:val="28"/>
        </w:rPr>
        <w:t>报价单：</w:t>
      </w:r>
      <w:r w:rsidRPr="00065C0D">
        <w:rPr>
          <w:rFonts w:asciiTheme="minorEastAsia" w:eastAsiaTheme="minorEastAsia" w:hAnsiTheme="minorEastAsia"/>
          <w:sz w:val="28"/>
        </w:rPr>
        <w:br/>
        <w:t>①报价单需将 “报价含税单价、报价人、报价日期、联系电话等项目”填写齐全，并加盖公章（红章），按照本次比价统一模板报价，单独密封。</w:t>
      </w:r>
      <w:r w:rsidR="00844662">
        <w:rPr>
          <w:rFonts w:asciiTheme="minorEastAsia" w:eastAsiaTheme="minorEastAsia" w:hAnsiTheme="minorEastAsia"/>
          <w:sz w:val="28"/>
        </w:rPr>
        <w:br/>
        <w:t>②</w:t>
      </w:r>
      <w:r w:rsidRPr="00065C0D">
        <w:rPr>
          <w:rFonts w:asciiTheme="minorEastAsia" w:eastAsiaTheme="minorEastAsia" w:hAnsiTheme="minorEastAsia"/>
          <w:sz w:val="28"/>
        </w:rPr>
        <w:t>报价单需对本次全部项目进行报价，部分报价视为无效报价；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</w:t>
      </w:r>
      <w:r w:rsidR="00764B74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二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="003A628E" w:rsidRPr="00F16D9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报价单单独密封</w:t>
      </w:r>
      <w:r w:rsidR="003A628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="003C6D90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于20</w:t>
      </w:r>
      <w:r w:rsidR="00CB758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20</w:t>
      </w:r>
      <w:r w:rsidR="003C6D90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年</w:t>
      </w:r>
      <w:r w:rsidR="00E977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3</w:t>
      </w:r>
      <w:r w:rsidR="003C6D90" w:rsidRPr="00F679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CB7587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13</w:t>
      </w:r>
      <w:r w:rsidR="003C6D90" w:rsidRPr="00F679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3533D9" w:rsidRPr="00A90881" w:rsidRDefault="006649C5" w:rsidP="00A90881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E977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3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CB7587">
        <w:rPr>
          <w:rFonts w:asciiTheme="minorEastAsia" w:eastAsiaTheme="minorEastAsia" w:hAnsiTheme="minorEastAsia" w:hint="eastAsia"/>
          <w:sz w:val="28"/>
          <w:szCs w:val="24"/>
        </w:rPr>
        <w:t>13</w:t>
      </w:r>
      <w:r w:rsidR="00C17FC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C17FCA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5C336E" w:rsidRDefault="00990E23" w:rsidP="00A90881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B44D84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90881" w:rsidRPr="00B44D84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DF62AD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A87B0F" w:rsidRPr="00B44D84">
        <w:rPr>
          <w:rFonts w:asciiTheme="minorEastAsia" w:eastAsiaTheme="minorEastAsia" w:hAnsiTheme="minorEastAsia" w:hint="eastAsia"/>
          <w:sz w:val="28"/>
          <w:szCs w:val="24"/>
        </w:rPr>
        <w:t>%），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抬头与注册名称一致，不得中途更改，若有更改公司，我司有权终止合同；</w:t>
      </w:r>
    </w:p>
    <w:p w:rsidR="00975EE2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696432" w:rsidRPr="00696432" w:rsidRDefault="00696432" w:rsidP="00696432">
      <w:pPr>
        <w:ind w:firstLineChars="300" w:firstLine="840"/>
        <w:rPr>
          <w:rFonts w:asciiTheme="minorEastAsia" w:eastAsiaTheme="minorEastAsia" w:hAnsiTheme="minorEastAsia"/>
          <w:sz w:val="28"/>
          <w:szCs w:val="24"/>
        </w:rPr>
      </w:pPr>
      <w:r w:rsidRPr="00696432">
        <w:rPr>
          <w:rFonts w:asciiTheme="minorEastAsia" w:eastAsiaTheme="minorEastAsia" w:hAnsiTheme="minorEastAsia" w:hint="eastAsia"/>
          <w:sz w:val="28"/>
          <w:szCs w:val="24"/>
        </w:rPr>
        <w:t>本项目无投标保证金要求</w:t>
      </w: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B628C" w:rsidRPr="00A90881" w:rsidRDefault="001A7380" w:rsidP="00950DD5">
      <w:pPr>
        <w:pStyle w:val="a5"/>
        <w:ind w:left="420" w:firstLineChars="100" w:firstLine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投标人应为单一独立主体，本次招标不接收联合体投标；</w:t>
      </w: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="00A90881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696432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="00E9775F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6C02CE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696432">
        <w:rPr>
          <w:rFonts w:asciiTheme="minorEastAsia" w:eastAsiaTheme="minorEastAsia" w:hAnsiTheme="minorEastAsia" w:hint="eastAsia"/>
          <w:sz w:val="28"/>
          <w:szCs w:val="24"/>
          <w:u w:val="single"/>
        </w:rPr>
        <w:t>13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E9775F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696432">
        <w:rPr>
          <w:rFonts w:asciiTheme="minorEastAsia" w:eastAsiaTheme="minorEastAsia" w:hAnsiTheme="minorEastAsia" w:hint="eastAsia"/>
          <w:sz w:val="28"/>
          <w:szCs w:val="24"/>
          <w:u w:val="single"/>
        </w:rPr>
        <w:t>14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E9775F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5762A9" w:rsidRPr="00D567D7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696432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E9775F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535910" w:rsidRPr="00D567D7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822382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822382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822382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BB628C" w:rsidRPr="00BB628C" w:rsidRDefault="00BB628C" w:rsidP="00A90881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</w:t>
      </w:r>
      <w:r w:rsidR="009730E9">
        <w:rPr>
          <w:rFonts w:asciiTheme="minorEastAsia" w:eastAsiaTheme="minorEastAsia" w:hAnsiTheme="minorEastAsia" w:hint="eastAsia"/>
          <w:b/>
          <w:sz w:val="28"/>
          <w:szCs w:val="24"/>
        </w:rPr>
        <w:t>开标</w:t>
      </w:r>
    </w:p>
    <w:p w:rsidR="003526E8" w:rsidRPr="00CE627D" w:rsidRDefault="00CE627D" w:rsidP="00CE627D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招标人另行通知,</w:t>
      </w:r>
      <w:r w:rsidR="009730E9">
        <w:rPr>
          <w:rFonts w:asciiTheme="minorEastAsia" w:eastAsiaTheme="minorEastAsia" w:hAnsiTheme="minorEastAsia" w:hint="eastAsia"/>
          <w:sz w:val="28"/>
          <w:szCs w:val="24"/>
        </w:rPr>
        <w:t>投标人必须满足招标人招标文件要求，</w:t>
      </w:r>
      <w:r w:rsidR="00585F07" w:rsidRPr="00CE627D">
        <w:rPr>
          <w:rFonts w:asciiTheme="minorEastAsia" w:eastAsiaTheme="minorEastAsia" w:hAnsiTheme="minorEastAsia" w:hint="eastAsia"/>
          <w:sz w:val="28"/>
          <w:szCs w:val="24"/>
        </w:rPr>
        <w:t>评标</w:t>
      </w:r>
      <w:r w:rsidR="003526E8" w:rsidRPr="00CE627D">
        <w:rPr>
          <w:rFonts w:asciiTheme="minorEastAsia" w:eastAsiaTheme="minorEastAsia" w:hAnsiTheme="minorEastAsia" w:hint="eastAsia"/>
          <w:sz w:val="28"/>
          <w:szCs w:val="24"/>
        </w:rPr>
        <w:t>原则为</w:t>
      </w:r>
      <w:r w:rsidRPr="00CE627D">
        <w:rPr>
          <w:rFonts w:asciiTheme="minorEastAsia" w:eastAsiaTheme="minorEastAsia" w:hAnsiTheme="minorEastAsia" w:hint="eastAsia"/>
          <w:sz w:val="28"/>
          <w:szCs w:val="24"/>
        </w:rPr>
        <w:t>低价中标原则</w:t>
      </w:r>
      <w:r>
        <w:rPr>
          <w:rFonts w:asciiTheme="minorEastAsia" w:eastAsiaTheme="minorEastAsia" w:hAnsiTheme="minorEastAsia" w:hint="eastAsia"/>
          <w:sz w:val="28"/>
          <w:szCs w:val="24"/>
        </w:rPr>
        <w:t>,</w:t>
      </w:r>
      <w:r w:rsidR="00B45EF5" w:rsidRPr="00CE627D">
        <w:rPr>
          <w:rFonts w:asciiTheme="minorEastAsia" w:eastAsiaTheme="minorEastAsia" w:hAnsiTheme="minorEastAsia" w:hint="eastAsia"/>
          <w:sz w:val="28"/>
          <w:szCs w:val="24"/>
        </w:rPr>
        <w:t>评选现场</w:t>
      </w:r>
      <w:r w:rsidR="003526E8" w:rsidRPr="00CE627D">
        <w:rPr>
          <w:rFonts w:asciiTheme="minorEastAsia" w:eastAsiaTheme="minorEastAsia" w:hAnsiTheme="minorEastAsia" w:hint="eastAsia"/>
          <w:sz w:val="28"/>
          <w:szCs w:val="24"/>
        </w:rPr>
        <w:t>不需要</w:t>
      </w:r>
      <w:r w:rsidR="00B45EF5" w:rsidRPr="00CE627D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3526E8" w:rsidRPr="00CE627D">
        <w:rPr>
          <w:rFonts w:asciiTheme="minorEastAsia" w:eastAsiaTheme="minorEastAsia" w:hAnsiTheme="minorEastAsia" w:hint="eastAsia"/>
          <w:sz w:val="28"/>
          <w:szCs w:val="24"/>
        </w:rPr>
        <w:t>到达现场，保持电话畅通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CE627D">
        <w:rPr>
          <w:rFonts w:asciiTheme="minorEastAsia" w:eastAsiaTheme="minorEastAsia" w:hAnsiTheme="minorEastAsia" w:hint="eastAsia"/>
          <w:b/>
          <w:sz w:val="28"/>
          <w:szCs w:val="24"/>
        </w:rPr>
        <w:t>三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C8611F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696432">
        <w:rPr>
          <w:rFonts w:asciiTheme="minorEastAsia" w:eastAsiaTheme="minorEastAsia" w:hAnsiTheme="minorEastAsia" w:hint="eastAsia"/>
          <w:sz w:val="28"/>
          <w:szCs w:val="24"/>
        </w:rPr>
        <w:t>司为军</w:t>
      </w:r>
    </w:p>
    <w:p w:rsidR="00A90881" w:rsidRPr="003526E8" w:rsidRDefault="000D5B6E" w:rsidP="003526E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696432" w:rsidRPr="00696432">
        <w:rPr>
          <w:rFonts w:asciiTheme="majorEastAsia" w:eastAsiaTheme="majorEastAsia" w:hAnsiTheme="majorEastAsia"/>
          <w:sz w:val="28"/>
          <w:szCs w:val="28"/>
          <w:u w:val="single"/>
        </w:rPr>
        <w:t>18810030562</w:t>
      </w: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9730E9" w:rsidRPr="00844662" w:rsidRDefault="004001E8" w:rsidP="00844662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="00C17FCA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764B74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764B74" w:rsidRPr="00764B7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84F80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696432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3C6D90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844662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E9775F">
        <w:rPr>
          <w:rFonts w:asciiTheme="minorEastAsia" w:eastAsiaTheme="minorEastAsia" w:hAnsiTheme="minorEastAsia" w:hint="eastAsia"/>
          <w:sz w:val="28"/>
          <w:szCs w:val="24"/>
          <w:u w:val="single"/>
        </w:rPr>
        <w:t>8</w:t>
      </w:r>
      <w:r w:rsidR="00C17FCA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</w:t>
      </w:r>
      <w:r w:rsidR="00764B7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投标单位-银行开户许可证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本授权书于年月日签字生效，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F56C6E" w:rsidRDefault="00F56C6E" w:rsidP="003F65A2">
      <w:pPr>
        <w:rPr>
          <w:rFonts w:asciiTheme="minorEastAsia" w:eastAsiaTheme="minorEastAsia" w:hAnsiTheme="minorEastAsia"/>
          <w:sz w:val="32"/>
        </w:rPr>
      </w:pPr>
    </w:p>
    <w:p w:rsidR="00F56C6E" w:rsidRPr="00F56C6E" w:rsidRDefault="00F56C6E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="003B42C4">
        <w:rPr>
          <w:rFonts w:asciiTheme="minorEastAsia" w:eastAsiaTheme="minorEastAsia" w:hAnsiTheme="minorEastAsia" w:hint="eastAsia"/>
          <w:sz w:val="28"/>
        </w:rPr>
        <w:t xml:space="preserve">    为我单位法人（</w:t>
      </w:r>
      <w:r w:rsidRPr="00164E81">
        <w:rPr>
          <w:rFonts w:asciiTheme="minorEastAsia" w:eastAsiaTheme="minorEastAsia" w:hAnsiTheme="minorEastAsia" w:hint="eastAsia"/>
          <w:sz w:val="28"/>
        </w:rPr>
        <w:t>授权人），身份证号为 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E9775F">
      <w:pPr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E9775F">
      <w:pPr>
        <w:ind w:firstLineChars="1500" w:firstLine="4200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CE627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其他</w:t>
      </w:r>
      <w:r w:rsidR="00FD446D"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投标 文 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lastRenderedPageBreak/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413FE0" w:rsidRDefault="00413FE0">
      <w:pPr>
        <w:widowControl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br w:type="page"/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 w:rsidSect="003C6D90">
      <w:pgSz w:w="11906" w:h="16838"/>
      <w:pgMar w:top="1134" w:right="1558" w:bottom="113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5E" w:rsidRDefault="004E695E" w:rsidP="00AA7763">
      <w:r>
        <w:separator/>
      </w:r>
    </w:p>
  </w:endnote>
  <w:endnote w:type="continuationSeparator" w:id="0">
    <w:p w:rsidR="004E695E" w:rsidRDefault="004E695E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5E" w:rsidRDefault="004E695E" w:rsidP="00AA7763">
      <w:r>
        <w:separator/>
      </w:r>
    </w:p>
  </w:footnote>
  <w:footnote w:type="continuationSeparator" w:id="0">
    <w:p w:rsidR="004E695E" w:rsidRDefault="004E695E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5FA2618C"/>
    <w:lvl w:ilvl="0" w:tplc="C8C0EBBA">
      <w:start w:val="1"/>
      <w:numFmt w:val="decimal"/>
      <w:lvlText w:val="%1."/>
      <w:lvlJc w:val="left"/>
      <w:pPr>
        <w:ind w:left="420" w:hanging="420"/>
      </w:pPr>
      <w:rPr>
        <w:sz w:val="28"/>
        <w:szCs w:val="28"/>
      </w:r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7D0322E"/>
    <w:multiLevelType w:val="hybridMultilevel"/>
    <w:tmpl w:val="3DD20BEE"/>
    <w:lvl w:ilvl="0" w:tplc="BCEC43F2">
      <w:start w:val="1"/>
      <w:numFmt w:val="decimal"/>
      <w:lvlText w:val="%1、"/>
      <w:lvlJc w:val="left"/>
      <w:pPr>
        <w:tabs>
          <w:tab w:val="num" w:pos="862"/>
        </w:tabs>
        <w:ind w:left="862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4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6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C"/>
    <w:rsid w:val="00005EAC"/>
    <w:rsid w:val="00014391"/>
    <w:rsid w:val="00014948"/>
    <w:rsid w:val="000210C2"/>
    <w:rsid w:val="0003678A"/>
    <w:rsid w:val="00040183"/>
    <w:rsid w:val="000405A9"/>
    <w:rsid w:val="00043509"/>
    <w:rsid w:val="00046770"/>
    <w:rsid w:val="000509BD"/>
    <w:rsid w:val="00062F4E"/>
    <w:rsid w:val="00065C0D"/>
    <w:rsid w:val="00070801"/>
    <w:rsid w:val="0007096F"/>
    <w:rsid w:val="00092167"/>
    <w:rsid w:val="000B00A9"/>
    <w:rsid w:val="000B16B7"/>
    <w:rsid w:val="000B5665"/>
    <w:rsid w:val="000C1085"/>
    <w:rsid w:val="000C470F"/>
    <w:rsid w:val="000C5D0F"/>
    <w:rsid w:val="000C7753"/>
    <w:rsid w:val="000D5B6E"/>
    <w:rsid w:val="000D681B"/>
    <w:rsid w:val="000E058B"/>
    <w:rsid w:val="000E0FAB"/>
    <w:rsid w:val="000E6281"/>
    <w:rsid w:val="000F2F29"/>
    <w:rsid w:val="000F4956"/>
    <w:rsid w:val="00100253"/>
    <w:rsid w:val="001033E9"/>
    <w:rsid w:val="0010592B"/>
    <w:rsid w:val="00106038"/>
    <w:rsid w:val="00112F5F"/>
    <w:rsid w:val="001278E5"/>
    <w:rsid w:val="001352C4"/>
    <w:rsid w:val="0013609F"/>
    <w:rsid w:val="00137FEC"/>
    <w:rsid w:val="00141D13"/>
    <w:rsid w:val="001501ED"/>
    <w:rsid w:val="001513F7"/>
    <w:rsid w:val="001550E1"/>
    <w:rsid w:val="00160336"/>
    <w:rsid w:val="00164E81"/>
    <w:rsid w:val="00175D73"/>
    <w:rsid w:val="0018272B"/>
    <w:rsid w:val="00185190"/>
    <w:rsid w:val="001970C4"/>
    <w:rsid w:val="001A7380"/>
    <w:rsid w:val="001C4463"/>
    <w:rsid w:val="001C5240"/>
    <w:rsid w:val="001D1F26"/>
    <w:rsid w:val="001E070C"/>
    <w:rsid w:val="002119F2"/>
    <w:rsid w:val="00212FBD"/>
    <w:rsid w:val="00215EB1"/>
    <w:rsid w:val="002229DB"/>
    <w:rsid w:val="00225DDC"/>
    <w:rsid w:val="00226A48"/>
    <w:rsid w:val="00231E91"/>
    <w:rsid w:val="00233F1A"/>
    <w:rsid w:val="00236055"/>
    <w:rsid w:val="0024416C"/>
    <w:rsid w:val="00245187"/>
    <w:rsid w:val="00251636"/>
    <w:rsid w:val="00251A5F"/>
    <w:rsid w:val="00271F5C"/>
    <w:rsid w:val="0027429D"/>
    <w:rsid w:val="0027458E"/>
    <w:rsid w:val="00277BC2"/>
    <w:rsid w:val="00284C02"/>
    <w:rsid w:val="002855DF"/>
    <w:rsid w:val="002909B1"/>
    <w:rsid w:val="00295A06"/>
    <w:rsid w:val="002A7876"/>
    <w:rsid w:val="002B5B8D"/>
    <w:rsid w:val="002C68A0"/>
    <w:rsid w:val="002D0E67"/>
    <w:rsid w:val="002E1CDF"/>
    <w:rsid w:val="002E2030"/>
    <w:rsid w:val="0030132F"/>
    <w:rsid w:val="00304E01"/>
    <w:rsid w:val="00305B2D"/>
    <w:rsid w:val="00315A9D"/>
    <w:rsid w:val="00321082"/>
    <w:rsid w:val="0033212F"/>
    <w:rsid w:val="0033605E"/>
    <w:rsid w:val="003378AE"/>
    <w:rsid w:val="003526E8"/>
    <w:rsid w:val="003533D9"/>
    <w:rsid w:val="00372771"/>
    <w:rsid w:val="00376C0F"/>
    <w:rsid w:val="003815A4"/>
    <w:rsid w:val="00393182"/>
    <w:rsid w:val="003949E8"/>
    <w:rsid w:val="00397256"/>
    <w:rsid w:val="003A159D"/>
    <w:rsid w:val="003A628E"/>
    <w:rsid w:val="003B42C4"/>
    <w:rsid w:val="003B46B3"/>
    <w:rsid w:val="003B78D5"/>
    <w:rsid w:val="003C6D90"/>
    <w:rsid w:val="003E19CB"/>
    <w:rsid w:val="003E1C4F"/>
    <w:rsid w:val="003F1E06"/>
    <w:rsid w:val="003F5719"/>
    <w:rsid w:val="003F65A2"/>
    <w:rsid w:val="004001E8"/>
    <w:rsid w:val="0041212A"/>
    <w:rsid w:val="00413FE0"/>
    <w:rsid w:val="00422F46"/>
    <w:rsid w:val="004332A9"/>
    <w:rsid w:val="00451863"/>
    <w:rsid w:val="004530AE"/>
    <w:rsid w:val="0046300E"/>
    <w:rsid w:val="00467F8D"/>
    <w:rsid w:val="00473D9C"/>
    <w:rsid w:val="004828E0"/>
    <w:rsid w:val="004829AD"/>
    <w:rsid w:val="00482EE8"/>
    <w:rsid w:val="00490E86"/>
    <w:rsid w:val="00491FA7"/>
    <w:rsid w:val="004A5AB0"/>
    <w:rsid w:val="004B2A12"/>
    <w:rsid w:val="004C5D00"/>
    <w:rsid w:val="004D2AFA"/>
    <w:rsid w:val="004D44D6"/>
    <w:rsid w:val="004D4648"/>
    <w:rsid w:val="004E4576"/>
    <w:rsid w:val="004E532C"/>
    <w:rsid w:val="004E695E"/>
    <w:rsid w:val="004E7EF2"/>
    <w:rsid w:val="004F365B"/>
    <w:rsid w:val="0050642A"/>
    <w:rsid w:val="005117BA"/>
    <w:rsid w:val="0051529F"/>
    <w:rsid w:val="005255EB"/>
    <w:rsid w:val="00533B73"/>
    <w:rsid w:val="00535910"/>
    <w:rsid w:val="005420C0"/>
    <w:rsid w:val="0055038B"/>
    <w:rsid w:val="005557A1"/>
    <w:rsid w:val="00564586"/>
    <w:rsid w:val="005721BA"/>
    <w:rsid w:val="005762A9"/>
    <w:rsid w:val="00581E05"/>
    <w:rsid w:val="00585F07"/>
    <w:rsid w:val="00594C3C"/>
    <w:rsid w:val="00594F96"/>
    <w:rsid w:val="005B54DB"/>
    <w:rsid w:val="005C1A60"/>
    <w:rsid w:val="005C336E"/>
    <w:rsid w:val="005D107E"/>
    <w:rsid w:val="005D128E"/>
    <w:rsid w:val="005D2121"/>
    <w:rsid w:val="005F752C"/>
    <w:rsid w:val="005F77D7"/>
    <w:rsid w:val="00605C4D"/>
    <w:rsid w:val="006129A6"/>
    <w:rsid w:val="00645358"/>
    <w:rsid w:val="00651383"/>
    <w:rsid w:val="00651447"/>
    <w:rsid w:val="00654FF5"/>
    <w:rsid w:val="006649C5"/>
    <w:rsid w:val="00664B70"/>
    <w:rsid w:val="0066523F"/>
    <w:rsid w:val="00667F6B"/>
    <w:rsid w:val="00670D42"/>
    <w:rsid w:val="0067429F"/>
    <w:rsid w:val="00676B07"/>
    <w:rsid w:val="00687061"/>
    <w:rsid w:val="00691CD1"/>
    <w:rsid w:val="006953DE"/>
    <w:rsid w:val="00696432"/>
    <w:rsid w:val="006B31CB"/>
    <w:rsid w:val="006C02CE"/>
    <w:rsid w:val="006D1732"/>
    <w:rsid w:val="006F6925"/>
    <w:rsid w:val="0070187F"/>
    <w:rsid w:val="00706B51"/>
    <w:rsid w:val="007130F5"/>
    <w:rsid w:val="00714D00"/>
    <w:rsid w:val="007309EF"/>
    <w:rsid w:val="00743A8C"/>
    <w:rsid w:val="00750D08"/>
    <w:rsid w:val="00753490"/>
    <w:rsid w:val="007641DA"/>
    <w:rsid w:val="00764B74"/>
    <w:rsid w:val="007710CB"/>
    <w:rsid w:val="00777933"/>
    <w:rsid w:val="007828B4"/>
    <w:rsid w:val="007851EE"/>
    <w:rsid w:val="0079760E"/>
    <w:rsid w:val="007B1B12"/>
    <w:rsid w:val="007B468F"/>
    <w:rsid w:val="007B6AF9"/>
    <w:rsid w:val="007C0DEC"/>
    <w:rsid w:val="007D1D8D"/>
    <w:rsid w:val="007E2E7C"/>
    <w:rsid w:val="007F1321"/>
    <w:rsid w:val="007F4323"/>
    <w:rsid w:val="007F44C0"/>
    <w:rsid w:val="007F7D85"/>
    <w:rsid w:val="00802A36"/>
    <w:rsid w:val="00815B8C"/>
    <w:rsid w:val="008175B0"/>
    <w:rsid w:val="00822382"/>
    <w:rsid w:val="00823402"/>
    <w:rsid w:val="00823D66"/>
    <w:rsid w:val="00824192"/>
    <w:rsid w:val="00827A94"/>
    <w:rsid w:val="00842B0C"/>
    <w:rsid w:val="00844662"/>
    <w:rsid w:val="0085163F"/>
    <w:rsid w:val="008538D2"/>
    <w:rsid w:val="00853FA1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8D7168"/>
    <w:rsid w:val="008F40AF"/>
    <w:rsid w:val="00901FC8"/>
    <w:rsid w:val="009041E3"/>
    <w:rsid w:val="00906F59"/>
    <w:rsid w:val="00907B89"/>
    <w:rsid w:val="009306AF"/>
    <w:rsid w:val="00942576"/>
    <w:rsid w:val="00950DD5"/>
    <w:rsid w:val="009615B7"/>
    <w:rsid w:val="0096688D"/>
    <w:rsid w:val="009706A4"/>
    <w:rsid w:val="009730E9"/>
    <w:rsid w:val="00975EE2"/>
    <w:rsid w:val="009822A8"/>
    <w:rsid w:val="00984F80"/>
    <w:rsid w:val="00987FC5"/>
    <w:rsid w:val="00990E23"/>
    <w:rsid w:val="009946FE"/>
    <w:rsid w:val="00994B0F"/>
    <w:rsid w:val="00996EF6"/>
    <w:rsid w:val="009A36E9"/>
    <w:rsid w:val="009C4931"/>
    <w:rsid w:val="009C73A0"/>
    <w:rsid w:val="009E0C89"/>
    <w:rsid w:val="009F1629"/>
    <w:rsid w:val="009F293B"/>
    <w:rsid w:val="00A00C8F"/>
    <w:rsid w:val="00A02749"/>
    <w:rsid w:val="00A060B1"/>
    <w:rsid w:val="00A0729B"/>
    <w:rsid w:val="00A07558"/>
    <w:rsid w:val="00A12A1D"/>
    <w:rsid w:val="00A22ECC"/>
    <w:rsid w:val="00A25FB9"/>
    <w:rsid w:val="00A34BF4"/>
    <w:rsid w:val="00A37F9C"/>
    <w:rsid w:val="00A40633"/>
    <w:rsid w:val="00A448DA"/>
    <w:rsid w:val="00A472E2"/>
    <w:rsid w:val="00A51B7D"/>
    <w:rsid w:val="00A56177"/>
    <w:rsid w:val="00A63D43"/>
    <w:rsid w:val="00A71A0B"/>
    <w:rsid w:val="00A71D14"/>
    <w:rsid w:val="00A86DE9"/>
    <w:rsid w:val="00A87B0F"/>
    <w:rsid w:val="00A90881"/>
    <w:rsid w:val="00AA5A7E"/>
    <w:rsid w:val="00AA7763"/>
    <w:rsid w:val="00AB08CB"/>
    <w:rsid w:val="00AB5D4D"/>
    <w:rsid w:val="00AB7747"/>
    <w:rsid w:val="00AC3296"/>
    <w:rsid w:val="00AC458A"/>
    <w:rsid w:val="00AC5248"/>
    <w:rsid w:val="00AC74D6"/>
    <w:rsid w:val="00AD07F6"/>
    <w:rsid w:val="00AD360C"/>
    <w:rsid w:val="00AD6CD9"/>
    <w:rsid w:val="00AE2937"/>
    <w:rsid w:val="00AF7C02"/>
    <w:rsid w:val="00B01F06"/>
    <w:rsid w:val="00B0370E"/>
    <w:rsid w:val="00B05E3C"/>
    <w:rsid w:val="00B322A6"/>
    <w:rsid w:val="00B4134D"/>
    <w:rsid w:val="00B44D84"/>
    <w:rsid w:val="00B45EF5"/>
    <w:rsid w:val="00B52A60"/>
    <w:rsid w:val="00B60C02"/>
    <w:rsid w:val="00B61860"/>
    <w:rsid w:val="00B62921"/>
    <w:rsid w:val="00B7069B"/>
    <w:rsid w:val="00B75E69"/>
    <w:rsid w:val="00B77876"/>
    <w:rsid w:val="00B81CE3"/>
    <w:rsid w:val="00B86D37"/>
    <w:rsid w:val="00B86E47"/>
    <w:rsid w:val="00B91690"/>
    <w:rsid w:val="00BA00A4"/>
    <w:rsid w:val="00BB628C"/>
    <w:rsid w:val="00BC784D"/>
    <w:rsid w:val="00BD3E57"/>
    <w:rsid w:val="00BD4303"/>
    <w:rsid w:val="00BD6201"/>
    <w:rsid w:val="00BD73D1"/>
    <w:rsid w:val="00BE2846"/>
    <w:rsid w:val="00BE3BFF"/>
    <w:rsid w:val="00BF6492"/>
    <w:rsid w:val="00C06057"/>
    <w:rsid w:val="00C06464"/>
    <w:rsid w:val="00C17FCA"/>
    <w:rsid w:val="00C209C9"/>
    <w:rsid w:val="00C261DA"/>
    <w:rsid w:val="00C3620A"/>
    <w:rsid w:val="00C406FD"/>
    <w:rsid w:val="00C54496"/>
    <w:rsid w:val="00C57BC6"/>
    <w:rsid w:val="00C8611F"/>
    <w:rsid w:val="00C94771"/>
    <w:rsid w:val="00C95940"/>
    <w:rsid w:val="00CA3F5B"/>
    <w:rsid w:val="00CB496E"/>
    <w:rsid w:val="00CB7587"/>
    <w:rsid w:val="00CC1BDB"/>
    <w:rsid w:val="00CC1EBC"/>
    <w:rsid w:val="00CC58C0"/>
    <w:rsid w:val="00CC6615"/>
    <w:rsid w:val="00CD0B3C"/>
    <w:rsid w:val="00CD231D"/>
    <w:rsid w:val="00CD7897"/>
    <w:rsid w:val="00CE627D"/>
    <w:rsid w:val="00CF0258"/>
    <w:rsid w:val="00D04796"/>
    <w:rsid w:val="00D1667C"/>
    <w:rsid w:val="00D2464F"/>
    <w:rsid w:val="00D3522C"/>
    <w:rsid w:val="00D436BA"/>
    <w:rsid w:val="00D55797"/>
    <w:rsid w:val="00D567D7"/>
    <w:rsid w:val="00D76D27"/>
    <w:rsid w:val="00D80E0C"/>
    <w:rsid w:val="00D8314A"/>
    <w:rsid w:val="00D83C87"/>
    <w:rsid w:val="00DA18DA"/>
    <w:rsid w:val="00DA6140"/>
    <w:rsid w:val="00DA708F"/>
    <w:rsid w:val="00DB034B"/>
    <w:rsid w:val="00DC2239"/>
    <w:rsid w:val="00DD69BF"/>
    <w:rsid w:val="00DE028E"/>
    <w:rsid w:val="00DE3E45"/>
    <w:rsid w:val="00DE41B7"/>
    <w:rsid w:val="00DE5091"/>
    <w:rsid w:val="00DE7B6B"/>
    <w:rsid w:val="00DF1430"/>
    <w:rsid w:val="00DF2D9A"/>
    <w:rsid w:val="00DF62AD"/>
    <w:rsid w:val="00DF6ED9"/>
    <w:rsid w:val="00E1012D"/>
    <w:rsid w:val="00E23B94"/>
    <w:rsid w:val="00E250BD"/>
    <w:rsid w:val="00E32E8E"/>
    <w:rsid w:val="00E41C7A"/>
    <w:rsid w:val="00E47FFB"/>
    <w:rsid w:val="00E54125"/>
    <w:rsid w:val="00E56E56"/>
    <w:rsid w:val="00E5701B"/>
    <w:rsid w:val="00E57FC2"/>
    <w:rsid w:val="00E637AB"/>
    <w:rsid w:val="00E65E20"/>
    <w:rsid w:val="00E71CAF"/>
    <w:rsid w:val="00E77CF4"/>
    <w:rsid w:val="00E80528"/>
    <w:rsid w:val="00E845F5"/>
    <w:rsid w:val="00E85950"/>
    <w:rsid w:val="00E95C88"/>
    <w:rsid w:val="00E9775F"/>
    <w:rsid w:val="00EA033C"/>
    <w:rsid w:val="00EA1C72"/>
    <w:rsid w:val="00EA680D"/>
    <w:rsid w:val="00EB41BD"/>
    <w:rsid w:val="00EC5F86"/>
    <w:rsid w:val="00EC7FF2"/>
    <w:rsid w:val="00ED1F11"/>
    <w:rsid w:val="00ED245F"/>
    <w:rsid w:val="00ED2CB9"/>
    <w:rsid w:val="00ED351C"/>
    <w:rsid w:val="00ED64AC"/>
    <w:rsid w:val="00EE2BDE"/>
    <w:rsid w:val="00EF01A0"/>
    <w:rsid w:val="00EF2B89"/>
    <w:rsid w:val="00EF55FE"/>
    <w:rsid w:val="00EF574E"/>
    <w:rsid w:val="00EF70EF"/>
    <w:rsid w:val="00F16D98"/>
    <w:rsid w:val="00F214F8"/>
    <w:rsid w:val="00F34197"/>
    <w:rsid w:val="00F37A25"/>
    <w:rsid w:val="00F418CC"/>
    <w:rsid w:val="00F4351C"/>
    <w:rsid w:val="00F51198"/>
    <w:rsid w:val="00F56C6E"/>
    <w:rsid w:val="00F573BF"/>
    <w:rsid w:val="00F57DD7"/>
    <w:rsid w:val="00F61A03"/>
    <w:rsid w:val="00F6743E"/>
    <w:rsid w:val="00F71CA9"/>
    <w:rsid w:val="00F77E64"/>
    <w:rsid w:val="00F811CF"/>
    <w:rsid w:val="00F843FC"/>
    <w:rsid w:val="00F84E72"/>
    <w:rsid w:val="00F87928"/>
    <w:rsid w:val="00FB0272"/>
    <w:rsid w:val="00FC44A5"/>
    <w:rsid w:val="00FC5D83"/>
    <w:rsid w:val="00FD446D"/>
    <w:rsid w:val="00FE0C0C"/>
    <w:rsid w:val="00FE1551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6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2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2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3D66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rsid w:val="00823D66"/>
    <w:pPr>
      <w:ind w:firstLineChars="200" w:firstLine="420"/>
    </w:pPr>
  </w:style>
  <w:style w:type="paragraph" w:styleId="a5">
    <w:name w:val="List Paragraph"/>
    <w:basedOn w:val="a"/>
    <w:uiPriority w:val="99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character" w:customStyle="1" w:styleId="ab">
    <w:name w:val="无"/>
    <w:rsid w:val="00F71CA9"/>
  </w:style>
  <w:style w:type="table" w:styleId="ac">
    <w:name w:val="Table Grid"/>
    <w:basedOn w:val="a1"/>
    <w:qFormat/>
    <w:rsid w:val="00F71CA9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AE88AF-FE4F-4713-9AD4-F08F12E2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1456</TotalTime>
  <Pages>16</Pages>
  <Words>644</Words>
  <Characters>3677</Characters>
  <Application>Microsoft Office Word</Application>
  <DocSecurity>0</DocSecurity>
  <Lines>30</Lines>
  <Paragraphs>8</Paragraphs>
  <ScaleCrop>false</ScaleCrop>
  <Company>Dell Computer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204</cp:revision>
  <dcterms:created xsi:type="dcterms:W3CDTF">2017-08-23T03:19:00Z</dcterms:created>
  <dcterms:modified xsi:type="dcterms:W3CDTF">2020-02-28T06:17:00Z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